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B0E876" w14:textId="1E146402" w:rsidR="00127D17" w:rsidRPr="008B6CC8" w:rsidRDefault="00127D17" w:rsidP="00127D17">
      <w:pPr>
        <w:pBdr>
          <w:top w:val="nil"/>
          <w:left w:val="nil"/>
          <w:bottom w:val="nil"/>
          <w:right w:val="nil"/>
          <w:between w:val="nil"/>
          <w:bar w:val="nil"/>
        </w:pBdr>
        <w:spacing w:after="0" w:line="240" w:lineRule="auto"/>
        <w:jc w:val="center"/>
        <w:outlineLvl w:val="0"/>
        <w:rPr>
          <w:rFonts w:ascii="Times New Roman" w:eastAsia="Arial Unicode MS" w:hAnsi="Times New Roman" w:cs="Times New Roman"/>
          <w:b/>
          <w:color w:val="000000"/>
          <w:sz w:val="32"/>
          <w:szCs w:val="32"/>
          <w:u w:color="000000"/>
          <w:bdr w:val="nil"/>
          <w:lang w:eastAsia="cs-CZ"/>
        </w:rPr>
      </w:pPr>
      <w:r w:rsidRPr="00AA6EDC">
        <w:rPr>
          <w:rFonts w:ascii="Times New Roman" w:eastAsia="Arial Unicode MS" w:hAnsi="Times New Roman" w:cs="Times New Roman"/>
          <w:b/>
          <w:color w:val="000000"/>
          <w:sz w:val="32"/>
          <w:szCs w:val="32"/>
          <w:u w:color="000000"/>
          <w:bdr w:val="nil"/>
          <w:lang w:eastAsia="cs-CZ"/>
        </w:rPr>
        <w:t>Smlouva o dílo</w:t>
      </w:r>
      <w:r w:rsidR="00336A3E">
        <w:rPr>
          <w:rFonts w:ascii="Times New Roman" w:eastAsia="Arial Unicode MS" w:hAnsi="Times New Roman" w:cs="Times New Roman"/>
          <w:b/>
          <w:color w:val="000000"/>
          <w:sz w:val="32"/>
          <w:szCs w:val="32"/>
          <w:u w:color="000000"/>
          <w:bdr w:val="nil"/>
          <w:lang w:eastAsia="cs-CZ"/>
        </w:rPr>
        <w:t xml:space="preserve"> a smlouva </w:t>
      </w:r>
      <w:r w:rsidR="00336A3E" w:rsidRPr="008B6CC8">
        <w:rPr>
          <w:rFonts w:ascii="Times New Roman" w:eastAsia="Arial Unicode MS" w:hAnsi="Times New Roman" w:cs="Times New Roman"/>
          <w:b/>
          <w:color w:val="000000"/>
          <w:sz w:val="32"/>
          <w:szCs w:val="32"/>
          <w:u w:color="000000"/>
          <w:bdr w:val="nil"/>
          <w:lang w:eastAsia="cs-CZ"/>
        </w:rPr>
        <w:t>příkazní</w:t>
      </w:r>
    </w:p>
    <w:p w14:paraId="50D2D93F" w14:textId="7FCF259B" w:rsidR="008B6CC8" w:rsidRPr="00177039" w:rsidRDefault="007F49A4" w:rsidP="008B6CC8">
      <w:pPr>
        <w:pBdr>
          <w:top w:val="nil"/>
          <w:left w:val="nil"/>
          <w:bottom w:val="nil"/>
          <w:right w:val="nil"/>
          <w:between w:val="nil"/>
          <w:bar w:val="nil"/>
        </w:pBdr>
        <w:spacing w:after="0" w:line="240" w:lineRule="auto"/>
        <w:jc w:val="center"/>
        <w:outlineLvl w:val="0"/>
        <w:rPr>
          <w:rFonts w:ascii="Times New Roman" w:eastAsia="Arial Unicode MS" w:hAnsi="Times New Roman" w:cs="Times New Roman"/>
          <w:b/>
          <w:color w:val="000000"/>
          <w:sz w:val="24"/>
          <w:szCs w:val="24"/>
          <w:u w:color="000000"/>
          <w:bdr w:val="nil"/>
          <w:lang w:eastAsia="cs-CZ"/>
        </w:rPr>
      </w:pPr>
      <w:r w:rsidRPr="00177039">
        <w:rPr>
          <w:rFonts w:ascii="Times New Roman" w:eastAsia="Arial Unicode MS" w:hAnsi="Times New Roman" w:cs="Times New Roman"/>
          <w:b/>
          <w:bCs/>
          <w:color w:val="000000"/>
          <w:sz w:val="24"/>
          <w:szCs w:val="24"/>
          <w:u w:color="000000"/>
          <w:bdr w:val="nil"/>
          <w:lang w:eastAsia="cs-CZ"/>
        </w:rPr>
        <w:t>„</w:t>
      </w:r>
      <w:proofErr w:type="spellStart"/>
      <w:r w:rsidRPr="00177039">
        <w:rPr>
          <w:rFonts w:ascii="Times New Roman" w:eastAsia="Arial Unicode MS" w:hAnsi="Times New Roman" w:cs="Times New Roman"/>
          <w:b/>
          <w:bCs/>
          <w:color w:val="000000"/>
          <w:sz w:val="24"/>
          <w:szCs w:val="24"/>
          <w:u w:color="000000"/>
          <w:bdr w:val="nil"/>
          <w:lang w:eastAsia="cs-CZ" w:bidi="cs-CZ"/>
        </w:rPr>
        <w:t>Fotovoltaická</w:t>
      </w:r>
      <w:proofErr w:type="spellEnd"/>
      <w:r w:rsidRPr="00177039">
        <w:rPr>
          <w:rFonts w:ascii="Times New Roman" w:eastAsia="Arial Unicode MS" w:hAnsi="Times New Roman" w:cs="Times New Roman"/>
          <w:b/>
          <w:bCs/>
          <w:color w:val="000000"/>
          <w:sz w:val="24"/>
          <w:szCs w:val="24"/>
          <w:u w:color="000000"/>
          <w:bdr w:val="nil"/>
          <w:lang w:eastAsia="cs-CZ" w:bidi="cs-CZ"/>
        </w:rPr>
        <w:t xml:space="preserve"> elektrárna v objektu bazénu v Novém Jičíně</w:t>
      </w:r>
      <w:r w:rsidR="008B6CC8" w:rsidRPr="00177039">
        <w:rPr>
          <w:rFonts w:ascii="Times New Roman" w:eastAsia="Arial Unicode MS" w:hAnsi="Times New Roman" w:cs="Times New Roman"/>
          <w:b/>
          <w:bCs/>
          <w:color w:val="000000"/>
          <w:sz w:val="24"/>
          <w:szCs w:val="24"/>
          <w:u w:color="000000"/>
          <w:bdr w:val="nil"/>
          <w:lang w:eastAsia="cs-CZ" w:bidi="cs-CZ"/>
        </w:rPr>
        <w:t>“</w:t>
      </w:r>
      <w:r w:rsidR="00551557" w:rsidRPr="00177039">
        <w:rPr>
          <w:rFonts w:ascii="Times New Roman" w:eastAsia="Arial Unicode MS" w:hAnsi="Times New Roman" w:cs="Times New Roman"/>
          <w:b/>
          <w:bCs/>
          <w:color w:val="000000"/>
          <w:sz w:val="24"/>
          <w:szCs w:val="24"/>
          <w:u w:color="000000"/>
          <w:bdr w:val="nil"/>
          <w:lang w:eastAsia="cs-CZ" w:bidi="cs-CZ"/>
        </w:rPr>
        <w:t xml:space="preserve"> </w:t>
      </w:r>
    </w:p>
    <w:p w14:paraId="07F5E477" w14:textId="77777777" w:rsidR="00E71523" w:rsidRDefault="00E71523" w:rsidP="00E71523">
      <w:pPr>
        <w:pBdr>
          <w:top w:val="nil"/>
          <w:left w:val="nil"/>
          <w:bottom w:val="nil"/>
          <w:right w:val="nil"/>
          <w:between w:val="nil"/>
          <w:bar w:val="nil"/>
        </w:pBdr>
        <w:spacing w:after="0" w:line="240" w:lineRule="auto"/>
        <w:outlineLvl w:val="0"/>
        <w:rPr>
          <w:rFonts w:ascii="Times New Roman" w:eastAsia="Arial Unicode MS" w:hAnsi="Times New Roman" w:cs="Times New Roman"/>
          <w:b/>
          <w:color w:val="000000"/>
          <w:sz w:val="24"/>
          <w:szCs w:val="24"/>
          <w:u w:color="000000"/>
          <w:bdr w:val="nil"/>
          <w:lang w:eastAsia="cs-CZ"/>
        </w:rPr>
      </w:pPr>
    </w:p>
    <w:p w14:paraId="2DFA2C14" w14:textId="77777777" w:rsidR="00E27423" w:rsidRPr="00177039" w:rsidRDefault="00E27423" w:rsidP="00E71523">
      <w:pPr>
        <w:pBdr>
          <w:top w:val="nil"/>
          <w:left w:val="nil"/>
          <w:bottom w:val="nil"/>
          <w:right w:val="nil"/>
          <w:between w:val="nil"/>
          <w:bar w:val="nil"/>
        </w:pBdr>
        <w:spacing w:after="0" w:line="240" w:lineRule="auto"/>
        <w:outlineLvl w:val="0"/>
        <w:rPr>
          <w:rFonts w:ascii="Times New Roman" w:eastAsia="Arial Unicode MS" w:hAnsi="Times New Roman" w:cs="Times New Roman"/>
          <w:color w:val="000000"/>
          <w:sz w:val="24"/>
          <w:szCs w:val="24"/>
          <w:u w:color="000000"/>
          <w:bdr w:val="nil"/>
          <w:lang w:eastAsia="cs-CZ"/>
        </w:rPr>
      </w:pPr>
    </w:p>
    <w:p w14:paraId="0F5BE3E9" w14:textId="77777777" w:rsidR="00127D17" w:rsidRPr="00177039" w:rsidRDefault="00127D17" w:rsidP="00127D17">
      <w:pPr>
        <w:pBdr>
          <w:top w:val="nil"/>
          <w:left w:val="nil"/>
          <w:bottom w:val="nil"/>
          <w:right w:val="nil"/>
          <w:between w:val="nil"/>
          <w:bar w:val="nil"/>
        </w:pBdr>
        <w:spacing w:after="0" w:line="240" w:lineRule="auto"/>
        <w:jc w:val="center"/>
        <w:outlineLvl w:val="0"/>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 xml:space="preserve">uzavřená mezi smluvními stranami podle </w:t>
      </w:r>
      <w:proofErr w:type="spellStart"/>
      <w:r w:rsidRPr="00177039">
        <w:rPr>
          <w:rFonts w:ascii="Times New Roman" w:eastAsia="Arial Unicode MS" w:hAnsi="Times New Roman" w:cs="Times New Roman"/>
          <w:color w:val="000000"/>
          <w:sz w:val="24"/>
          <w:szCs w:val="24"/>
          <w:u w:color="000000"/>
          <w:bdr w:val="nil"/>
          <w:lang w:eastAsia="cs-CZ"/>
        </w:rPr>
        <w:t>ust</w:t>
      </w:r>
      <w:proofErr w:type="spellEnd"/>
      <w:r w:rsidRPr="00177039">
        <w:rPr>
          <w:rFonts w:ascii="Times New Roman" w:eastAsia="Arial Unicode MS" w:hAnsi="Times New Roman" w:cs="Times New Roman"/>
          <w:color w:val="000000"/>
          <w:sz w:val="24"/>
          <w:szCs w:val="24"/>
          <w:u w:color="000000"/>
          <w:bdr w:val="nil"/>
          <w:lang w:eastAsia="cs-CZ"/>
        </w:rPr>
        <w:t>. § 2586 a násl. zákona</w:t>
      </w:r>
    </w:p>
    <w:p w14:paraId="53430B87" w14:textId="77777777" w:rsidR="00127D17" w:rsidRPr="00177039" w:rsidRDefault="00127D17" w:rsidP="00127D17">
      <w:pPr>
        <w:pBdr>
          <w:top w:val="nil"/>
          <w:left w:val="nil"/>
          <w:bottom w:val="nil"/>
          <w:right w:val="nil"/>
          <w:between w:val="nil"/>
          <w:bar w:val="nil"/>
        </w:pBdr>
        <w:spacing w:after="0" w:line="240" w:lineRule="auto"/>
        <w:jc w:val="center"/>
        <w:outlineLvl w:val="0"/>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č. 89/2012 Sb., občanský zákoník, ve znění pozdějších předpisů</w:t>
      </w:r>
    </w:p>
    <w:p w14:paraId="4E1E287D" w14:textId="77777777" w:rsidR="00127D17" w:rsidRPr="00177039" w:rsidRDefault="00127D17" w:rsidP="00127D17">
      <w:pPr>
        <w:pBdr>
          <w:top w:val="nil"/>
          <w:left w:val="nil"/>
          <w:bottom w:val="nil"/>
          <w:right w:val="nil"/>
          <w:between w:val="nil"/>
          <w:bar w:val="nil"/>
        </w:pBdr>
        <w:tabs>
          <w:tab w:val="left" w:pos="3402"/>
        </w:tabs>
        <w:spacing w:after="0" w:line="240" w:lineRule="auto"/>
        <w:rPr>
          <w:rFonts w:ascii="Times New Roman" w:eastAsia="Arial Unicode MS" w:hAnsi="Times New Roman" w:cs="Times New Roman"/>
          <w:b/>
          <w:color w:val="000000"/>
          <w:sz w:val="24"/>
          <w:szCs w:val="24"/>
          <w:u w:color="000000"/>
          <w:bdr w:val="nil"/>
          <w:lang w:eastAsia="cs-CZ"/>
        </w:rPr>
      </w:pPr>
    </w:p>
    <w:p w14:paraId="76041335" w14:textId="77777777" w:rsidR="00127D17" w:rsidRPr="00177039" w:rsidRDefault="00127D17" w:rsidP="00127D17">
      <w:pPr>
        <w:pBdr>
          <w:top w:val="nil"/>
          <w:left w:val="nil"/>
          <w:bottom w:val="nil"/>
          <w:right w:val="nil"/>
          <w:between w:val="nil"/>
          <w:bar w:val="nil"/>
        </w:pBdr>
        <w:tabs>
          <w:tab w:val="left" w:pos="3402"/>
        </w:tabs>
        <w:spacing w:after="0" w:line="240" w:lineRule="auto"/>
        <w:rPr>
          <w:rFonts w:ascii="Times New Roman" w:eastAsia="Arial Unicode MS" w:hAnsi="Times New Roman" w:cs="Times New Roman"/>
          <w:b/>
          <w:color w:val="000000"/>
          <w:sz w:val="24"/>
          <w:szCs w:val="24"/>
          <w:u w:color="000000"/>
          <w:bdr w:val="nil"/>
          <w:lang w:eastAsia="cs-CZ"/>
        </w:rPr>
      </w:pPr>
    </w:p>
    <w:p w14:paraId="1561C341" w14:textId="77777777" w:rsidR="00127D17" w:rsidRPr="00177039" w:rsidRDefault="00127D17" w:rsidP="00127D17">
      <w:pPr>
        <w:pBdr>
          <w:top w:val="nil"/>
          <w:left w:val="nil"/>
          <w:bottom w:val="nil"/>
          <w:right w:val="nil"/>
          <w:between w:val="nil"/>
          <w:bar w:val="nil"/>
        </w:pBdr>
        <w:tabs>
          <w:tab w:val="left" w:pos="3402"/>
        </w:tabs>
        <w:spacing w:after="0" w:line="240" w:lineRule="auto"/>
        <w:jc w:val="center"/>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mezi smluvními stranami, kterými jsou:</w:t>
      </w:r>
    </w:p>
    <w:p w14:paraId="628C56C6" w14:textId="77777777" w:rsidR="00127D17" w:rsidRPr="00177039" w:rsidRDefault="00127D17" w:rsidP="00127D17">
      <w:pPr>
        <w:pBdr>
          <w:top w:val="nil"/>
          <w:left w:val="nil"/>
          <w:bottom w:val="nil"/>
          <w:right w:val="nil"/>
          <w:between w:val="nil"/>
          <w:bar w:val="nil"/>
        </w:pBdr>
        <w:tabs>
          <w:tab w:val="left" w:pos="3402"/>
        </w:tabs>
        <w:spacing w:after="0" w:line="240" w:lineRule="auto"/>
        <w:rPr>
          <w:rFonts w:ascii="Times New Roman" w:eastAsia="Arial Unicode MS" w:hAnsi="Times New Roman" w:cs="Times New Roman"/>
          <w:b/>
          <w:bCs/>
          <w:color w:val="000000"/>
          <w:sz w:val="24"/>
          <w:szCs w:val="24"/>
          <w:u w:color="000000"/>
          <w:bdr w:val="nil"/>
          <w:lang w:eastAsia="cs-CZ"/>
        </w:rPr>
      </w:pPr>
    </w:p>
    <w:p w14:paraId="609F03CA" w14:textId="77777777"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val="single" w:color="000000"/>
          <w:bdr w:val="nil"/>
          <w:lang w:eastAsia="cs-CZ"/>
        </w:rPr>
      </w:pPr>
    </w:p>
    <w:p w14:paraId="4F614ECC" w14:textId="68BF23CD"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color="000000"/>
          <w:bdr w:val="nil"/>
          <w:lang w:eastAsia="cs-CZ"/>
        </w:rPr>
      </w:pPr>
      <w:r w:rsidRPr="00177039">
        <w:rPr>
          <w:rFonts w:ascii="Times New Roman" w:eastAsia="Arial Unicode MS" w:hAnsi="Times New Roman" w:cs="Times New Roman"/>
          <w:bCs/>
          <w:color w:val="000000"/>
          <w:sz w:val="24"/>
          <w:szCs w:val="24"/>
          <w:u w:color="000000"/>
          <w:bdr w:val="nil"/>
          <w:lang w:eastAsia="cs-CZ"/>
        </w:rPr>
        <w:t>objednatel</w:t>
      </w:r>
      <w:r w:rsidR="0056625C" w:rsidRPr="00177039">
        <w:rPr>
          <w:rFonts w:ascii="Times New Roman" w:eastAsia="Arial Unicode MS" w:hAnsi="Times New Roman" w:cs="Times New Roman"/>
          <w:bCs/>
          <w:color w:val="000000"/>
          <w:sz w:val="24"/>
          <w:szCs w:val="24"/>
          <w:u w:color="000000"/>
          <w:bdr w:val="nil"/>
          <w:lang w:eastAsia="cs-CZ"/>
        </w:rPr>
        <w:t>:</w:t>
      </w:r>
      <w:r w:rsidR="0056625C" w:rsidRPr="00177039">
        <w:rPr>
          <w:rFonts w:ascii="Times New Roman" w:eastAsia="Arial Unicode MS" w:hAnsi="Times New Roman" w:cs="Times New Roman"/>
          <w:bCs/>
          <w:color w:val="000000"/>
          <w:sz w:val="24"/>
          <w:szCs w:val="24"/>
          <w:u w:color="000000"/>
          <w:bdr w:val="nil"/>
          <w:lang w:eastAsia="cs-CZ"/>
        </w:rPr>
        <w:tab/>
      </w:r>
      <w:r w:rsidR="0056625C" w:rsidRPr="00177039">
        <w:rPr>
          <w:rFonts w:ascii="Times New Roman" w:eastAsia="Arial Unicode MS" w:hAnsi="Times New Roman" w:cs="Times New Roman"/>
          <w:bCs/>
          <w:color w:val="000000"/>
          <w:sz w:val="24"/>
          <w:szCs w:val="24"/>
          <w:u w:color="000000"/>
          <w:bdr w:val="nil"/>
          <w:lang w:eastAsia="cs-CZ"/>
        </w:rPr>
        <w:tab/>
      </w:r>
      <w:r w:rsidRPr="00177039">
        <w:rPr>
          <w:rFonts w:ascii="Times New Roman" w:eastAsia="Arial Unicode MS" w:hAnsi="Times New Roman" w:cs="Times New Roman"/>
          <w:b/>
          <w:bCs/>
          <w:color w:val="000000"/>
          <w:sz w:val="24"/>
          <w:szCs w:val="24"/>
          <w:u w:color="000000"/>
          <w:bdr w:val="nil"/>
          <w:lang w:eastAsia="cs-CZ"/>
        </w:rPr>
        <w:tab/>
      </w:r>
      <w:proofErr w:type="spellStart"/>
      <w:r w:rsidR="00AA6EDC" w:rsidRPr="00177039">
        <w:rPr>
          <w:rFonts w:ascii="Times New Roman" w:eastAsiaTheme="majorEastAsia" w:hAnsi="Times New Roman" w:cs="Times New Roman"/>
          <w:b/>
          <w:bCs/>
          <w:sz w:val="24"/>
          <w:szCs w:val="24"/>
          <w:u w:color="000000"/>
          <w:bdr w:val="nil"/>
          <w:lang w:val="en-US" w:eastAsia="cs-CZ"/>
        </w:rPr>
        <w:t>Město</w:t>
      </w:r>
      <w:proofErr w:type="spellEnd"/>
      <w:r w:rsidR="00AA6EDC" w:rsidRPr="00177039">
        <w:rPr>
          <w:rFonts w:ascii="Times New Roman" w:eastAsiaTheme="majorEastAsia" w:hAnsi="Times New Roman" w:cs="Times New Roman"/>
          <w:b/>
          <w:bCs/>
          <w:sz w:val="24"/>
          <w:szCs w:val="24"/>
          <w:u w:color="000000"/>
          <w:bdr w:val="nil"/>
          <w:lang w:val="en-US" w:eastAsia="cs-CZ"/>
        </w:rPr>
        <w:t xml:space="preserve"> </w:t>
      </w:r>
      <w:proofErr w:type="spellStart"/>
      <w:r w:rsidR="00AA6EDC" w:rsidRPr="00177039">
        <w:rPr>
          <w:rFonts w:ascii="Times New Roman" w:eastAsiaTheme="majorEastAsia" w:hAnsi="Times New Roman" w:cs="Times New Roman"/>
          <w:b/>
          <w:bCs/>
          <w:sz w:val="24"/>
          <w:szCs w:val="24"/>
          <w:u w:color="000000"/>
          <w:bdr w:val="nil"/>
          <w:lang w:val="en-US" w:eastAsia="cs-CZ"/>
        </w:rPr>
        <w:t>Nový</w:t>
      </w:r>
      <w:proofErr w:type="spellEnd"/>
      <w:r w:rsidR="00AA6EDC" w:rsidRPr="00177039">
        <w:rPr>
          <w:rFonts w:ascii="Times New Roman" w:eastAsiaTheme="majorEastAsia" w:hAnsi="Times New Roman" w:cs="Times New Roman"/>
          <w:b/>
          <w:bCs/>
          <w:sz w:val="24"/>
          <w:szCs w:val="24"/>
          <w:u w:color="000000"/>
          <w:bdr w:val="nil"/>
          <w:lang w:val="en-US" w:eastAsia="cs-CZ"/>
        </w:rPr>
        <w:t xml:space="preserve"> </w:t>
      </w:r>
      <w:proofErr w:type="spellStart"/>
      <w:r w:rsidR="00AA6EDC" w:rsidRPr="00177039">
        <w:rPr>
          <w:rFonts w:ascii="Times New Roman" w:eastAsiaTheme="majorEastAsia" w:hAnsi="Times New Roman" w:cs="Times New Roman"/>
          <w:b/>
          <w:bCs/>
          <w:sz w:val="24"/>
          <w:szCs w:val="24"/>
          <w:u w:color="000000"/>
          <w:bdr w:val="nil"/>
          <w:lang w:val="en-US" w:eastAsia="cs-CZ"/>
        </w:rPr>
        <w:t>Jičín</w:t>
      </w:r>
      <w:proofErr w:type="spellEnd"/>
      <w:r w:rsidR="00AA6EDC" w:rsidRPr="00177039">
        <w:rPr>
          <w:rFonts w:ascii="Times New Roman" w:eastAsiaTheme="majorEastAsia" w:hAnsi="Times New Roman" w:cs="Times New Roman"/>
          <w:b/>
          <w:bCs/>
          <w:sz w:val="24"/>
          <w:szCs w:val="24"/>
          <w:u w:color="000000"/>
          <w:bdr w:val="nil"/>
          <w:lang w:val="en-US" w:eastAsia="cs-CZ"/>
        </w:rPr>
        <w:t xml:space="preserve">        </w:t>
      </w:r>
    </w:p>
    <w:p w14:paraId="6318CFF5" w14:textId="4A5B0488"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sídlo</w:t>
      </w:r>
      <w:r w:rsidR="0056625C" w:rsidRPr="00177039">
        <w:rPr>
          <w:rFonts w:ascii="Times New Roman" w:eastAsia="Arial Unicode MS" w:hAnsi="Times New Roman" w:cs="Times New Roman"/>
          <w:color w:val="000000"/>
          <w:sz w:val="24"/>
          <w:szCs w:val="24"/>
          <w:u w:color="000000"/>
          <w:bdr w:val="nil"/>
          <w:lang w:eastAsia="cs-CZ"/>
        </w:rPr>
        <w:t>:</w:t>
      </w:r>
      <w:r w:rsidR="0056625C" w:rsidRPr="00177039">
        <w:rPr>
          <w:rFonts w:ascii="Times New Roman" w:eastAsia="Arial Unicode MS" w:hAnsi="Times New Roman" w:cs="Times New Roman"/>
          <w:color w:val="000000"/>
          <w:sz w:val="24"/>
          <w:szCs w:val="24"/>
          <w:u w:color="000000"/>
          <w:bdr w:val="nil"/>
          <w:lang w:eastAsia="cs-CZ"/>
        </w:rPr>
        <w:tab/>
      </w:r>
      <w:r w:rsidR="0056625C"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00AA6EDC" w:rsidRPr="00177039">
        <w:rPr>
          <w:rFonts w:ascii="Times New Roman" w:eastAsiaTheme="majorEastAsia" w:hAnsi="Times New Roman" w:cs="Times New Roman"/>
          <w:bCs/>
          <w:sz w:val="24"/>
          <w:szCs w:val="24"/>
          <w:u w:color="000000"/>
          <w:bdr w:val="nil"/>
          <w:lang w:eastAsia="cs-CZ"/>
        </w:rPr>
        <w:t>Masarykovo nám. 1/1, 741 01 Nový Jičín</w:t>
      </w:r>
    </w:p>
    <w:p w14:paraId="49EEE0C4" w14:textId="124E96BA"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IČ</w:t>
      </w:r>
      <w:r w:rsidR="0056625C" w:rsidRPr="00177039">
        <w:rPr>
          <w:rFonts w:ascii="Times New Roman" w:eastAsia="Arial Unicode MS" w:hAnsi="Times New Roman" w:cs="Times New Roman"/>
          <w:color w:val="000000"/>
          <w:sz w:val="24"/>
          <w:szCs w:val="24"/>
          <w:u w:color="000000"/>
          <w:bdr w:val="nil"/>
          <w:lang w:eastAsia="cs-CZ"/>
        </w:rPr>
        <w:t>O:</w:t>
      </w:r>
      <w:r w:rsidR="0056625C" w:rsidRPr="00177039">
        <w:rPr>
          <w:rFonts w:ascii="Times New Roman" w:eastAsia="Arial Unicode MS" w:hAnsi="Times New Roman" w:cs="Times New Roman"/>
          <w:color w:val="000000"/>
          <w:sz w:val="24"/>
          <w:szCs w:val="24"/>
          <w:u w:color="000000"/>
          <w:bdr w:val="nil"/>
          <w:lang w:eastAsia="cs-CZ"/>
        </w:rPr>
        <w:tab/>
      </w:r>
      <w:r w:rsidR="0056625C" w:rsidRPr="00177039">
        <w:rPr>
          <w:rFonts w:ascii="Times New Roman" w:eastAsia="Arial Unicode MS" w:hAnsi="Times New Roman" w:cs="Times New Roman"/>
          <w:color w:val="000000"/>
          <w:sz w:val="24"/>
          <w:szCs w:val="24"/>
          <w:u w:color="000000"/>
          <w:bdr w:val="nil"/>
          <w:lang w:eastAsia="cs-CZ"/>
        </w:rPr>
        <w:tab/>
      </w:r>
      <w:r w:rsidR="0056625C"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00AA6EDC" w:rsidRPr="00177039">
        <w:rPr>
          <w:rFonts w:ascii="Times New Roman" w:eastAsia="Arial Unicode MS" w:hAnsi="Times New Roman" w:cs="Times New Roman"/>
          <w:bCs/>
          <w:color w:val="000000"/>
          <w:sz w:val="24"/>
          <w:szCs w:val="24"/>
          <w:u w:color="000000"/>
          <w:bdr w:val="nil"/>
          <w:lang w:eastAsia="cs-CZ"/>
        </w:rPr>
        <w:t>00298212</w:t>
      </w:r>
    </w:p>
    <w:p w14:paraId="54F0BD29" w14:textId="03DEC506"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bankovní spojení</w:t>
      </w:r>
      <w:r w:rsidR="0056625C" w:rsidRPr="00177039">
        <w:rPr>
          <w:rFonts w:ascii="Times New Roman" w:eastAsia="Arial Unicode MS" w:hAnsi="Times New Roman" w:cs="Times New Roman"/>
          <w:color w:val="000000"/>
          <w:sz w:val="24"/>
          <w:szCs w:val="24"/>
          <w:u w:color="000000"/>
          <w:bdr w:val="nil"/>
          <w:lang w:eastAsia="cs-CZ"/>
        </w:rPr>
        <w:t>:</w:t>
      </w:r>
      <w:r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00AA6EDC" w:rsidRPr="00177039">
        <w:rPr>
          <w:rFonts w:ascii="Times New Roman" w:eastAsia="Arial Unicode MS" w:hAnsi="Times New Roman" w:cs="Times New Roman"/>
          <w:color w:val="000000"/>
          <w:sz w:val="24"/>
          <w:szCs w:val="24"/>
          <w:u w:color="000000"/>
          <w:bdr w:val="nil"/>
          <w:lang w:eastAsia="cs-CZ"/>
        </w:rPr>
        <w:t>Komerční banka a.s., pobočka Nový Jičín</w:t>
      </w:r>
    </w:p>
    <w:p w14:paraId="3295B659" w14:textId="30F87FE6" w:rsidR="00127D17" w:rsidRPr="00177039" w:rsidRDefault="00AA3CC7" w:rsidP="00127D17">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číslo účtu:</w:t>
      </w:r>
      <w:r w:rsidR="0056625C" w:rsidRPr="00177039">
        <w:rPr>
          <w:rFonts w:ascii="Times New Roman" w:eastAsia="Arial Unicode MS" w:hAnsi="Times New Roman" w:cs="Times New Roman"/>
          <w:color w:val="000000"/>
          <w:sz w:val="24"/>
          <w:szCs w:val="24"/>
          <w:u w:color="000000"/>
          <w:bdr w:val="nil"/>
          <w:lang w:eastAsia="cs-CZ"/>
        </w:rPr>
        <w:tab/>
      </w:r>
      <w:r w:rsidR="0056625C" w:rsidRPr="00177039">
        <w:rPr>
          <w:rFonts w:ascii="Times New Roman" w:eastAsia="Arial Unicode MS" w:hAnsi="Times New Roman" w:cs="Times New Roman"/>
          <w:color w:val="000000"/>
          <w:sz w:val="24"/>
          <w:szCs w:val="24"/>
          <w:u w:color="000000"/>
          <w:bdr w:val="nil"/>
          <w:lang w:eastAsia="cs-CZ"/>
        </w:rPr>
        <w:tab/>
      </w:r>
      <w:r w:rsidR="00127D17" w:rsidRPr="00177039">
        <w:rPr>
          <w:rFonts w:ascii="Times New Roman" w:eastAsia="Arial Unicode MS" w:hAnsi="Times New Roman" w:cs="Times New Roman"/>
          <w:color w:val="000000"/>
          <w:sz w:val="24"/>
          <w:szCs w:val="24"/>
          <w:u w:color="000000"/>
          <w:bdr w:val="nil"/>
          <w:lang w:eastAsia="cs-CZ"/>
        </w:rPr>
        <w:tab/>
      </w:r>
      <w:r w:rsidR="00AA6EDC" w:rsidRPr="00177039">
        <w:rPr>
          <w:rFonts w:ascii="Times New Roman" w:eastAsia="Arial Unicode MS" w:hAnsi="Times New Roman" w:cs="Times New Roman"/>
          <w:bCs/>
          <w:color w:val="000000"/>
          <w:sz w:val="24"/>
          <w:szCs w:val="24"/>
          <w:u w:color="000000"/>
          <w:bdr w:val="nil"/>
          <w:lang w:eastAsia="cs-CZ"/>
        </w:rPr>
        <w:t>326801/0100</w:t>
      </w:r>
    </w:p>
    <w:p w14:paraId="4EE86407" w14:textId="56EF5EB2" w:rsidR="00AA6EDC" w:rsidRPr="00177039" w:rsidRDefault="00127D17" w:rsidP="00AA6EDC">
      <w:pPr>
        <w:pBdr>
          <w:top w:val="nil"/>
          <w:left w:val="nil"/>
          <w:bottom w:val="nil"/>
          <w:right w:val="nil"/>
          <w:between w:val="nil"/>
          <w:bar w:val="nil"/>
        </w:pBdr>
        <w:spacing w:after="0" w:line="240" w:lineRule="auto"/>
        <w:ind w:left="2832" w:hanging="2832"/>
        <w:rPr>
          <w:rFonts w:ascii="Times New Roman" w:eastAsia="Arial Unicode MS" w:hAnsi="Times New Roman" w:cs="Times New Roman"/>
          <w:bCs/>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zastoupen</w:t>
      </w:r>
      <w:r w:rsidR="0056625C" w:rsidRPr="00177039">
        <w:rPr>
          <w:rFonts w:ascii="Times New Roman" w:eastAsia="Arial Unicode MS" w:hAnsi="Times New Roman" w:cs="Times New Roman"/>
          <w:color w:val="000000"/>
          <w:sz w:val="24"/>
          <w:szCs w:val="24"/>
          <w:u w:color="000000"/>
          <w:bdr w:val="nil"/>
          <w:lang w:eastAsia="cs-CZ"/>
        </w:rPr>
        <w:t>:</w:t>
      </w:r>
      <w:r w:rsidRPr="00177039">
        <w:rPr>
          <w:rFonts w:ascii="Times New Roman" w:eastAsia="Arial Unicode MS" w:hAnsi="Times New Roman" w:cs="Times New Roman"/>
          <w:color w:val="000000"/>
          <w:sz w:val="24"/>
          <w:szCs w:val="24"/>
          <w:u w:color="000000"/>
          <w:bdr w:val="nil"/>
          <w:lang w:eastAsia="cs-CZ"/>
        </w:rPr>
        <w:tab/>
      </w:r>
      <w:r w:rsidR="00E46790" w:rsidRPr="00177039">
        <w:rPr>
          <w:rFonts w:ascii="Times New Roman" w:eastAsia="Arial Unicode MS" w:hAnsi="Times New Roman" w:cs="Times New Roman"/>
          <w:color w:val="000000"/>
          <w:sz w:val="24"/>
          <w:szCs w:val="24"/>
          <w:u w:color="000000"/>
          <w:bdr w:val="nil"/>
          <w:lang w:eastAsia="cs-CZ"/>
        </w:rPr>
        <w:t>Ing. a</w:t>
      </w:r>
      <w:r w:rsidR="00AA6EDC" w:rsidRPr="00177039">
        <w:rPr>
          <w:rFonts w:ascii="Times New Roman" w:eastAsia="Arial Unicode MS" w:hAnsi="Times New Roman" w:cs="Times New Roman"/>
          <w:color w:val="000000"/>
          <w:sz w:val="24"/>
          <w:szCs w:val="24"/>
          <w:u w:color="000000"/>
          <w:bdr w:val="nil"/>
          <w:lang w:eastAsia="cs-CZ"/>
        </w:rPr>
        <w:t>r</w:t>
      </w:r>
      <w:r w:rsidR="00E46790" w:rsidRPr="00177039">
        <w:rPr>
          <w:rFonts w:ascii="Times New Roman" w:eastAsia="Arial Unicode MS" w:hAnsi="Times New Roman" w:cs="Times New Roman"/>
          <w:color w:val="000000"/>
          <w:sz w:val="24"/>
          <w:szCs w:val="24"/>
          <w:u w:color="000000"/>
          <w:bdr w:val="nil"/>
          <w:lang w:eastAsia="cs-CZ"/>
        </w:rPr>
        <w:t>ch</w:t>
      </w:r>
      <w:r w:rsidR="00AA6EDC" w:rsidRPr="00177039">
        <w:rPr>
          <w:rFonts w:ascii="Times New Roman" w:eastAsia="Arial Unicode MS" w:hAnsi="Times New Roman" w:cs="Times New Roman"/>
          <w:color w:val="000000"/>
          <w:sz w:val="24"/>
          <w:szCs w:val="24"/>
          <w:u w:color="000000"/>
          <w:bdr w:val="nil"/>
          <w:lang w:eastAsia="cs-CZ"/>
        </w:rPr>
        <w:t>. Jitkou Pospíšilovou</w:t>
      </w:r>
      <w:r w:rsidR="00AA6EDC" w:rsidRPr="00177039">
        <w:rPr>
          <w:rFonts w:ascii="Times New Roman" w:eastAsia="Arial Unicode MS" w:hAnsi="Times New Roman" w:cs="Times New Roman"/>
          <w:bCs/>
          <w:color w:val="000000"/>
          <w:sz w:val="24"/>
          <w:szCs w:val="24"/>
          <w:u w:color="000000"/>
          <w:bdr w:val="nil"/>
          <w:lang w:eastAsia="cs-CZ"/>
        </w:rPr>
        <w:t>, vedoucí Odboru rozvoje</w:t>
      </w:r>
    </w:p>
    <w:p w14:paraId="34812FC0" w14:textId="4452489E" w:rsidR="00127D17" w:rsidRPr="00177039" w:rsidRDefault="00AA6EDC" w:rsidP="00AA6EDC">
      <w:pPr>
        <w:pBdr>
          <w:top w:val="nil"/>
          <w:left w:val="nil"/>
          <w:bottom w:val="nil"/>
          <w:right w:val="nil"/>
          <w:between w:val="nil"/>
          <w:bar w:val="nil"/>
        </w:pBdr>
        <w:spacing w:after="0" w:line="240" w:lineRule="auto"/>
        <w:ind w:left="2832" w:firstLine="3"/>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bCs/>
          <w:color w:val="000000"/>
          <w:sz w:val="24"/>
          <w:szCs w:val="24"/>
          <w:u w:color="000000"/>
          <w:bdr w:val="nil"/>
          <w:lang w:eastAsia="cs-CZ"/>
        </w:rPr>
        <w:t>a investic Městského úřadu Nový Jičín</w:t>
      </w:r>
    </w:p>
    <w:p w14:paraId="7501A8A1" w14:textId="1F673F5A" w:rsidR="006F0E7A" w:rsidRDefault="006F0E7A" w:rsidP="00AA6EDC">
      <w:pPr>
        <w:pBdr>
          <w:top w:val="nil"/>
          <w:left w:val="nil"/>
          <w:bottom w:val="nil"/>
          <w:right w:val="nil"/>
          <w:between w:val="nil"/>
          <w:bar w:val="nil"/>
        </w:pBdr>
        <w:spacing w:after="0" w:line="240" w:lineRule="auto"/>
        <w:rPr>
          <w:rFonts w:ascii="Times New Roman" w:eastAsia="Arial Unicode MS" w:hAnsi="Times New Roman" w:cs="Times New Roman"/>
          <w:bCs/>
          <w:color w:val="000000"/>
          <w:sz w:val="24"/>
          <w:szCs w:val="24"/>
          <w:u w:color="000000"/>
          <w:bdr w:val="nil"/>
          <w:lang w:eastAsia="cs-CZ"/>
        </w:rPr>
      </w:pPr>
      <w:r>
        <w:rPr>
          <w:rFonts w:ascii="Times New Roman" w:eastAsia="Arial Unicode MS" w:hAnsi="Times New Roman" w:cs="Times New Roman"/>
          <w:bCs/>
          <w:color w:val="000000"/>
          <w:sz w:val="24"/>
          <w:szCs w:val="24"/>
          <w:u w:color="000000"/>
          <w:bdr w:val="nil"/>
          <w:lang w:eastAsia="cs-CZ"/>
        </w:rPr>
        <w:t xml:space="preserve">zástupce ve věcech </w:t>
      </w:r>
      <w:r>
        <w:rPr>
          <w:rFonts w:ascii="Times New Roman" w:eastAsia="Arial Unicode MS" w:hAnsi="Times New Roman" w:cs="Times New Roman"/>
          <w:bCs/>
          <w:color w:val="000000"/>
          <w:sz w:val="24"/>
          <w:szCs w:val="24"/>
          <w:u w:color="000000"/>
          <w:bdr w:val="nil"/>
          <w:lang w:eastAsia="cs-CZ"/>
        </w:rPr>
        <w:tab/>
      </w:r>
      <w:r>
        <w:rPr>
          <w:rFonts w:ascii="Times New Roman" w:eastAsia="Arial Unicode MS" w:hAnsi="Times New Roman" w:cs="Times New Roman"/>
          <w:bCs/>
          <w:color w:val="000000"/>
          <w:sz w:val="24"/>
          <w:szCs w:val="24"/>
          <w:u w:color="000000"/>
          <w:bdr w:val="nil"/>
          <w:lang w:eastAsia="cs-CZ"/>
        </w:rPr>
        <w:tab/>
      </w:r>
    </w:p>
    <w:p w14:paraId="1B2809DE" w14:textId="02A7F84B" w:rsidR="006F0E7A" w:rsidRDefault="006F0E7A" w:rsidP="00AA6EDC">
      <w:pPr>
        <w:pBdr>
          <w:top w:val="nil"/>
          <w:left w:val="nil"/>
          <w:bottom w:val="nil"/>
          <w:right w:val="nil"/>
          <w:between w:val="nil"/>
          <w:bar w:val="nil"/>
        </w:pBdr>
        <w:spacing w:after="0" w:line="240" w:lineRule="auto"/>
        <w:rPr>
          <w:rFonts w:ascii="Times New Roman" w:eastAsia="Arial Unicode MS" w:hAnsi="Times New Roman" w:cs="Times New Roman"/>
          <w:bCs/>
          <w:color w:val="000000"/>
          <w:sz w:val="24"/>
          <w:szCs w:val="24"/>
          <w:u w:color="000000"/>
          <w:bdr w:val="nil"/>
          <w:lang w:eastAsia="cs-CZ"/>
        </w:rPr>
      </w:pPr>
      <w:r>
        <w:rPr>
          <w:rFonts w:ascii="Times New Roman" w:eastAsia="Arial Unicode MS" w:hAnsi="Times New Roman" w:cs="Times New Roman"/>
          <w:bCs/>
          <w:color w:val="000000"/>
          <w:sz w:val="24"/>
          <w:szCs w:val="24"/>
          <w:u w:color="000000"/>
          <w:bdr w:val="nil"/>
          <w:lang w:eastAsia="cs-CZ"/>
        </w:rPr>
        <w:t>smluvních:</w:t>
      </w:r>
      <w:r>
        <w:rPr>
          <w:rFonts w:ascii="Times New Roman" w:eastAsia="Arial Unicode MS" w:hAnsi="Times New Roman" w:cs="Times New Roman"/>
          <w:bCs/>
          <w:color w:val="000000"/>
          <w:sz w:val="24"/>
          <w:szCs w:val="24"/>
          <w:u w:color="000000"/>
          <w:bdr w:val="nil"/>
          <w:lang w:eastAsia="cs-CZ"/>
        </w:rPr>
        <w:tab/>
      </w:r>
      <w:r>
        <w:rPr>
          <w:rFonts w:ascii="Times New Roman" w:eastAsia="Arial Unicode MS" w:hAnsi="Times New Roman" w:cs="Times New Roman"/>
          <w:bCs/>
          <w:color w:val="000000"/>
          <w:sz w:val="24"/>
          <w:szCs w:val="24"/>
          <w:u w:color="000000"/>
          <w:bdr w:val="nil"/>
          <w:lang w:eastAsia="cs-CZ"/>
        </w:rPr>
        <w:tab/>
      </w:r>
      <w:r>
        <w:rPr>
          <w:rFonts w:ascii="Times New Roman" w:eastAsia="Arial Unicode MS" w:hAnsi="Times New Roman" w:cs="Times New Roman"/>
          <w:bCs/>
          <w:color w:val="000000"/>
          <w:sz w:val="24"/>
          <w:szCs w:val="24"/>
          <w:u w:color="000000"/>
          <w:bdr w:val="nil"/>
          <w:lang w:eastAsia="cs-CZ"/>
        </w:rPr>
        <w:tab/>
        <w:t>Ing. arch. Jitka Pospíšilová</w:t>
      </w:r>
    </w:p>
    <w:p w14:paraId="1F478397" w14:textId="77777777" w:rsidR="00AA6EDC" w:rsidRPr="00177039" w:rsidRDefault="00AA6EDC" w:rsidP="00AA6EDC">
      <w:pPr>
        <w:pBdr>
          <w:top w:val="nil"/>
          <w:left w:val="nil"/>
          <w:bottom w:val="nil"/>
          <w:right w:val="nil"/>
          <w:between w:val="nil"/>
          <w:bar w:val="nil"/>
        </w:pBdr>
        <w:spacing w:after="0" w:line="240" w:lineRule="auto"/>
        <w:rPr>
          <w:rFonts w:ascii="Times New Roman" w:eastAsia="Arial Unicode MS" w:hAnsi="Times New Roman" w:cs="Times New Roman"/>
          <w:bCs/>
          <w:color w:val="000000"/>
          <w:sz w:val="24"/>
          <w:szCs w:val="24"/>
          <w:u w:color="000000"/>
          <w:bdr w:val="nil"/>
          <w:lang w:eastAsia="cs-CZ"/>
        </w:rPr>
      </w:pPr>
      <w:r w:rsidRPr="00177039">
        <w:rPr>
          <w:rFonts w:ascii="Times New Roman" w:eastAsia="Arial Unicode MS" w:hAnsi="Times New Roman" w:cs="Times New Roman"/>
          <w:bCs/>
          <w:color w:val="000000"/>
          <w:sz w:val="24"/>
          <w:szCs w:val="24"/>
          <w:u w:color="000000"/>
          <w:bdr w:val="nil"/>
          <w:lang w:eastAsia="cs-CZ"/>
        </w:rPr>
        <w:t xml:space="preserve">zástupce ve věcech </w:t>
      </w:r>
    </w:p>
    <w:p w14:paraId="4680D743" w14:textId="77777777" w:rsidR="006F0E7A" w:rsidRDefault="00AA6EDC" w:rsidP="00AA6EDC">
      <w:pPr>
        <w:pBdr>
          <w:top w:val="nil"/>
          <w:left w:val="nil"/>
          <w:bottom w:val="nil"/>
          <w:right w:val="nil"/>
          <w:between w:val="nil"/>
          <w:bar w:val="nil"/>
        </w:pBdr>
        <w:spacing w:after="0" w:line="240" w:lineRule="auto"/>
        <w:rPr>
          <w:rFonts w:ascii="Times New Roman" w:eastAsia="Arial Unicode MS" w:hAnsi="Times New Roman" w:cs="Times New Roman"/>
          <w:bCs/>
          <w:color w:val="000000"/>
          <w:sz w:val="24"/>
          <w:szCs w:val="24"/>
          <w:u w:color="000000"/>
          <w:bdr w:val="nil"/>
          <w:lang w:eastAsia="cs-CZ"/>
        </w:rPr>
      </w:pPr>
      <w:r w:rsidRPr="00177039">
        <w:rPr>
          <w:rFonts w:ascii="Times New Roman" w:eastAsia="Arial Unicode MS" w:hAnsi="Times New Roman" w:cs="Times New Roman"/>
          <w:bCs/>
          <w:color w:val="000000"/>
          <w:sz w:val="24"/>
          <w:szCs w:val="24"/>
          <w:u w:color="000000"/>
          <w:bdr w:val="nil"/>
          <w:lang w:eastAsia="cs-CZ"/>
        </w:rPr>
        <w:t>realizace smlouvy:</w:t>
      </w:r>
      <w:r w:rsidR="006F0E7A">
        <w:rPr>
          <w:rFonts w:ascii="Times New Roman" w:eastAsia="Arial Unicode MS" w:hAnsi="Times New Roman" w:cs="Times New Roman"/>
          <w:bCs/>
          <w:color w:val="000000"/>
          <w:sz w:val="24"/>
          <w:szCs w:val="24"/>
          <w:u w:color="000000"/>
          <w:bdr w:val="nil"/>
          <w:lang w:eastAsia="cs-CZ"/>
        </w:rPr>
        <w:tab/>
      </w:r>
      <w:r w:rsidR="006F0E7A">
        <w:rPr>
          <w:rFonts w:ascii="Times New Roman" w:eastAsia="Arial Unicode MS" w:hAnsi="Times New Roman" w:cs="Times New Roman"/>
          <w:bCs/>
          <w:color w:val="000000"/>
          <w:sz w:val="24"/>
          <w:szCs w:val="24"/>
          <w:u w:color="000000"/>
          <w:bdr w:val="nil"/>
          <w:lang w:eastAsia="cs-CZ"/>
        </w:rPr>
        <w:tab/>
        <w:t xml:space="preserve">Ing. Markéta Hrstková, referent Oddělení investic Odboru </w:t>
      </w:r>
    </w:p>
    <w:p w14:paraId="5B11B429" w14:textId="57CF0AB7" w:rsidR="00127D17" w:rsidRPr="006F0E7A" w:rsidRDefault="006F0E7A" w:rsidP="006F0E7A">
      <w:pPr>
        <w:pBdr>
          <w:top w:val="nil"/>
          <w:left w:val="nil"/>
          <w:bottom w:val="nil"/>
          <w:right w:val="nil"/>
          <w:between w:val="nil"/>
          <w:bar w:val="nil"/>
        </w:pBdr>
        <w:spacing w:after="0" w:line="240" w:lineRule="auto"/>
        <w:ind w:left="2127" w:firstLine="709"/>
        <w:rPr>
          <w:rFonts w:ascii="Times New Roman" w:eastAsia="Arial Unicode MS" w:hAnsi="Times New Roman" w:cs="Times New Roman"/>
          <w:bCs/>
          <w:color w:val="000000"/>
          <w:sz w:val="24"/>
          <w:szCs w:val="24"/>
          <w:u w:color="000000"/>
          <w:bdr w:val="nil"/>
          <w:lang w:eastAsia="cs-CZ"/>
        </w:rPr>
      </w:pPr>
      <w:r>
        <w:rPr>
          <w:rFonts w:ascii="Times New Roman" w:eastAsia="Arial Unicode MS" w:hAnsi="Times New Roman" w:cs="Times New Roman"/>
          <w:bCs/>
          <w:color w:val="000000"/>
          <w:sz w:val="24"/>
          <w:szCs w:val="24"/>
          <w:u w:color="000000"/>
          <w:bdr w:val="nil"/>
          <w:lang w:eastAsia="cs-CZ"/>
        </w:rPr>
        <w:t>rozvoje a investic Městského úřadu Nový Jičín</w:t>
      </w:r>
      <w:r w:rsidR="00AA6EDC" w:rsidRPr="00177039">
        <w:rPr>
          <w:rFonts w:ascii="Times New Roman" w:eastAsia="Arial Unicode MS" w:hAnsi="Times New Roman" w:cs="Times New Roman"/>
          <w:b/>
          <w:bCs/>
          <w:color w:val="000000"/>
          <w:sz w:val="24"/>
          <w:szCs w:val="24"/>
          <w:u w:color="000000"/>
          <w:bdr w:val="nil"/>
          <w:lang w:eastAsia="cs-CZ"/>
        </w:rPr>
        <w:t xml:space="preserve"> </w:t>
      </w:r>
      <w:r w:rsidR="00AA6EDC" w:rsidRPr="00177039">
        <w:rPr>
          <w:rFonts w:ascii="Times New Roman" w:eastAsia="Arial Unicode MS" w:hAnsi="Times New Roman" w:cs="Times New Roman"/>
          <w:b/>
          <w:bCs/>
          <w:color w:val="000000"/>
          <w:sz w:val="24"/>
          <w:szCs w:val="24"/>
          <w:u w:color="000000"/>
          <w:bdr w:val="nil"/>
          <w:lang w:eastAsia="cs-CZ"/>
        </w:rPr>
        <w:tab/>
      </w:r>
      <w:r w:rsidR="00127D17" w:rsidRPr="00177039">
        <w:rPr>
          <w:rFonts w:ascii="Times New Roman" w:eastAsia="Arial Unicode MS" w:hAnsi="Times New Roman" w:cs="Times New Roman"/>
          <w:color w:val="000000"/>
          <w:sz w:val="24"/>
          <w:szCs w:val="24"/>
          <w:u w:color="000000"/>
          <w:bdr w:val="nil"/>
          <w:lang w:eastAsia="cs-CZ"/>
        </w:rPr>
        <w:t xml:space="preserve">                                               </w:t>
      </w:r>
    </w:p>
    <w:p w14:paraId="18B61E19" w14:textId="77777777" w:rsidR="00AA6EDC" w:rsidRPr="00177039" w:rsidRDefault="00AA6EDC" w:rsidP="00AA6EDC">
      <w:pPr>
        <w:pBdr>
          <w:top w:val="nil"/>
          <w:left w:val="nil"/>
          <w:bottom w:val="nil"/>
          <w:right w:val="nil"/>
          <w:between w:val="nil"/>
          <w:bar w:val="nil"/>
        </w:pBdr>
        <w:spacing w:after="0" w:line="240" w:lineRule="auto"/>
        <w:ind w:left="-709" w:firstLine="709"/>
        <w:jc w:val="both"/>
        <w:rPr>
          <w:rFonts w:ascii="Times New Roman" w:eastAsia="Arial Unicode MS" w:hAnsi="Times New Roman" w:cs="Times New Roman"/>
          <w:color w:val="000000"/>
          <w:sz w:val="24"/>
          <w:szCs w:val="24"/>
          <w:u w:color="000000"/>
          <w:bdr w:val="nil"/>
          <w:lang w:eastAsia="cs-CZ"/>
        </w:rPr>
      </w:pPr>
    </w:p>
    <w:p w14:paraId="2502F023" w14:textId="1E57B900" w:rsidR="00127D17" w:rsidRPr="00177039" w:rsidRDefault="00127D17" w:rsidP="00394C30">
      <w:pPr>
        <w:pBdr>
          <w:top w:val="nil"/>
          <w:left w:val="nil"/>
          <w:bottom w:val="nil"/>
          <w:right w:val="nil"/>
          <w:between w:val="nil"/>
          <w:bar w:val="nil"/>
        </w:pBdr>
        <w:spacing w:after="0" w:line="240" w:lineRule="auto"/>
        <w:ind w:left="-709" w:firstLine="709"/>
        <w:jc w:val="both"/>
        <w:rPr>
          <w:rFonts w:ascii="Times New Roman" w:eastAsia="Arial Unicode MS" w:hAnsi="Times New Roman" w:cs="Times New Roman"/>
          <w:b/>
          <w:bCs/>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(dále jen</w:t>
      </w:r>
      <w:r w:rsidRPr="00177039">
        <w:rPr>
          <w:rFonts w:ascii="Times New Roman" w:eastAsia="Arial Unicode MS" w:hAnsi="Times New Roman" w:cs="Times New Roman"/>
          <w:b/>
          <w:bCs/>
          <w:color w:val="000000"/>
          <w:sz w:val="24"/>
          <w:szCs w:val="24"/>
          <w:u w:color="000000"/>
          <w:bdr w:val="nil"/>
          <w:lang w:eastAsia="cs-CZ"/>
        </w:rPr>
        <w:t xml:space="preserve"> </w:t>
      </w:r>
      <w:r w:rsidRPr="00177039">
        <w:rPr>
          <w:rFonts w:ascii="Times New Roman" w:eastAsia="Arial Unicode MS" w:hAnsi="Times New Roman" w:cs="Times New Roman"/>
          <w:b/>
          <w:bCs/>
          <w:i/>
          <w:iCs/>
          <w:color w:val="000000"/>
          <w:sz w:val="24"/>
          <w:szCs w:val="24"/>
          <w:u w:color="000000"/>
          <w:bdr w:val="nil"/>
          <w:lang w:eastAsia="cs-CZ"/>
        </w:rPr>
        <w:t>„Objednatel“</w:t>
      </w:r>
      <w:r w:rsidRPr="00177039">
        <w:rPr>
          <w:rFonts w:ascii="Times New Roman" w:eastAsia="Arial Unicode MS" w:hAnsi="Times New Roman" w:cs="Times New Roman"/>
          <w:color w:val="000000"/>
          <w:sz w:val="24"/>
          <w:szCs w:val="24"/>
          <w:u w:color="000000"/>
          <w:bdr w:val="nil"/>
          <w:lang w:eastAsia="cs-CZ"/>
        </w:rPr>
        <w:t>)</w:t>
      </w:r>
    </w:p>
    <w:p w14:paraId="6A3387B9" w14:textId="77777777" w:rsidR="00127D17" w:rsidRPr="00177039" w:rsidRDefault="00127D17" w:rsidP="00127D17">
      <w:pPr>
        <w:pBdr>
          <w:top w:val="nil"/>
          <w:left w:val="nil"/>
          <w:bottom w:val="nil"/>
          <w:right w:val="nil"/>
          <w:between w:val="nil"/>
          <w:bar w:val="nil"/>
        </w:pBdr>
        <w:spacing w:after="0" w:line="240" w:lineRule="auto"/>
        <w:ind w:right="-110"/>
        <w:rPr>
          <w:rFonts w:ascii="Times New Roman" w:eastAsia="Arial Unicode MS" w:hAnsi="Times New Roman" w:cs="Times New Roman"/>
          <w:b/>
          <w:color w:val="000000"/>
          <w:sz w:val="24"/>
          <w:szCs w:val="24"/>
          <w:u w:color="000000"/>
          <w:bdr w:val="nil"/>
          <w:lang w:eastAsia="cs-CZ"/>
        </w:rPr>
      </w:pPr>
      <w:r w:rsidRPr="00177039">
        <w:rPr>
          <w:rFonts w:ascii="Times New Roman" w:eastAsia="Arial Unicode MS" w:hAnsi="Times New Roman" w:cs="Times New Roman"/>
          <w:b/>
          <w:color w:val="000000"/>
          <w:sz w:val="24"/>
          <w:szCs w:val="24"/>
          <w:u w:color="000000"/>
          <w:bdr w:val="nil"/>
          <w:lang w:eastAsia="cs-CZ"/>
        </w:rPr>
        <w:tab/>
      </w:r>
    </w:p>
    <w:p w14:paraId="55EAABD5" w14:textId="77777777" w:rsidR="00127D17" w:rsidRPr="00177039" w:rsidRDefault="00127D17" w:rsidP="00127D17">
      <w:pPr>
        <w:pBdr>
          <w:top w:val="nil"/>
          <w:left w:val="nil"/>
          <w:bottom w:val="nil"/>
          <w:right w:val="nil"/>
          <w:between w:val="nil"/>
          <w:bar w:val="nil"/>
        </w:pBdr>
        <w:spacing w:after="0" w:line="240" w:lineRule="auto"/>
        <w:ind w:right="-110"/>
        <w:rPr>
          <w:rFonts w:ascii="Times New Roman" w:eastAsia="Arial Unicode MS" w:hAnsi="Times New Roman" w:cs="Times New Roman"/>
          <w:b/>
          <w:color w:val="000000"/>
          <w:sz w:val="24"/>
          <w:szCs w:val="24"/>
          <w:u w:color="000000"/>
          <w:bdr w:val="nil"/>
          <w:lang w:eastAsia="cs-CZ"/>
        </w:rPr>
      </w:pPr>
      <w:r w:rsidRPr="00177039">
        <w:rPr>
          <w:rFonts w:ascii="Times New Roman" w:eastAsia="Arial Unicode MS" w:hAnsi="Times New Roman" w:cs="Times New Roman"/>
          <w:b/>
          <w:color w:val="000000"/>
          <w:sz w:val="24"/>
          <w:szCs w:val="24"/>
          <w:u w:color="000000"/>
          <w:bdr w:val="nil"/>
          <w:lang w:eastAsia="cs-CZ"/>
        </w:rPr>
        <w:tab/>
      </w:r>
      <w:r w:rsidRPr="00177039">
        <w:rPr>
          <w:rFonts w:ascii="Times New Roman" w:eastAsia="Arial Unicode MS" w:hAnsi="Times New Roman" w:cs="Times New Roman"/>
          <w:b/>
          <w:color w:val="000000"/>
          <w:sz w:val="24"/>
          <w:szCs w:val="24"/>
          <w:u w:color="000000"/>
          <w:bdr w:val="nil"/>
          <w:lang w:eastAsia="cs-CZ"/>
        </w:rPr>
        <w:tab/>
      </w:r>
      <w:r w:rsidRPr="00177039">
        <w:rPr>
          <w:rFonts w:ascii="Times New Roman" w:eastAsia="Arial Unicode MS" w:hAnsi="Times New Roman" w:cs="Times New Roman"/>
          <w:b/>
          <w:color w:val="000000"/>
          <w:sz w:val="24"/>
          <w:szCs w:val="24"/>
          <w:u w:color="000000"/>
          <w:bdr w:val="nil"/>
          <w:lang w:eastAsia="cs-CZ"/>
        </w:rPr>
        <w:tab/>
      </w:r>
      <w:r w:rsidRPr="00177039">
        <w:rPr>
          <w:rFonts w:ascii="Times New Roman" w:eastAsia="Arial Unicode MS" w:hAnsi="Times New Roman" w:cs="Times New Roman"/>
          <w:b/>
          <w:color w:val="000000"/>
          <w:sz w:val="24"/>
          <w:szCs w:val="24"/>
          <w:u w:color="000000"/>
          <w:bdr w:val="nil"/>
          <w:lang w:eastAsia="cs-CZ"/>
        </w:rPr>
        <w:tab/>
      </w:r>
      <w:r w:rsidRPr="00177039">
        <w:rPr>
          <w:rFonts w:ascii="Times New Roman" w:eastAsia="Arial Unicode MS" w:hAnsi="Times New Roman" w:cs="Times New Roman"/>
          <w:b/>
          <w:color w:val="000000"/>
          <w:sz w:val="24"/>
          <w:szCs w:val="24"/>
          <w:u w:color="000000"/>
          <w:bdr w:val="nil"/>
          <w:lang w:eastAsia="cs-CZ"/>
        </w:rPr>
        <w:tab/>
        <w:t>a</w:t>
      </w:r>
    </w:p>
    <w:p w14:paraId="01F95726" w14:textId="77777777"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val="single" w:color="000000"/>
          <w:bdr w:val="nil"/>
          <w:lang w:eastAsia="cs-CZ"/>
        </w:rPr>
      </w:pPr>
    </w:p>
    <w:p w14:paraId="5590F664" w14:textId="77777777"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val="single" w:color="000000"/>
          <w:bdr w:val="nil"/>
          <w:lang w:eastAsia="cs-CZ"/>
        </w:rPr>
      </w:pPr>
    </w:p>
    <w:p w14:paraId="35492CE7" w14:textId="705E8CBA"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color="000000"/>
          <w:bdr w:val="nil"/>
          <w:lang w:eastAsia="cs-CZ"/>
        </w:rPr>
      </w:pPr>
      <w:r w:rsidRPr="00177039">
        <w:rPr>
          <w:rFonts w:ascii="Times New Roman" w:eastAsia="Arial Unicode MS" w:hAnsi="Times New Roman" w:cs="Times New Roman"/>
          <w:bCs/>
          <w:color w:val="000000"/>
          <w:sz w:val="24"/>
          <w:szCs w:val="24"/>
          <w:u w:color="000000"/>
          <w:bdr w:val="nil"/>
          <w:lang w:eastAsia="cs-CZ"/>
        </w:rPr>
        <w:t>zhotovitel</w:t>
      </w:r>
      <w:r w:rsidR="0056625C" w:rsidRPr="00177039">
        <w:rPr>
          <w:rFonts w:ascii="Times New Roman" w:eastAsia="Arial Unicode MS" w:hAnsi="Times New Roman" w:cs="Times New Roman"/>
          <w:bCs/>
          <w:color w:val="000000"/>
          <w:sz w:val="24"/>
          <w:szCs w:val="24"/>
          <w:u w:color="000000"/>
          <w:bdr w:val="nil"/>
          <w:lang w:eastAsia="cs-CZ"/>
        </w:rPr>
        <w:t>:</w:t>
      </w:r>
      <w:r w:rsidR="0056625C" w:rsidRPr="00177039">
        <w:rPr>
          <w:rFonts w:ascii="Times New Roman" w:eastAsia="Arial Unicode MS" w:hAnsi="Times New Roman" w:cs="Times New Roman"/>
          <w:bCs/>
          <w:color w:val="000000"/>
          <w:sz w:val="24"/>
          <w:szCs w:val="24"/>
          <w:u w:color="000000"/>
          <w:bdr w:val="nil"/>
          <w:lang w:eastAsia="cs-CZ"/>
        </w:rPr>
        <w:tab/>
      </w:r>
      <w:r w:rsidRPr="00177039">
        <w:rPr>
          <w:rFonts w:ascii="Times New Roman" w:eastAsia="Arial Unicode MS" w:hAnsi="Times New Roman" w:cs="Times New Roman"/>
          <w:b/>
          <w:bCs/>
          <w:color w:val="000000"/>
          <w:sz w:val="24"/>
          <w:szCs w:val="24"/>
          <w:u w:color="000000"/>
          <w:bdr w:val="nil"/>
          <w:lang w:eastAsia="cs-CZ"/>
        </w:rPr>
        <w:tab/>
      </w:r>
      <w:r w:rsidRPr="00177039">
        <w:rPr>
          <w:rFonts w:ascii="Times New Roman" w:eastAsia="Arial Unicode MS" w:hAnsi="Times New Roman" w:cs="Times New Roman"/>
          <w:b/>
          <w:bCs/>
          <w:color w:val="000000"/>
          <w:sz w:val="24"/>
          <w:szCs w:val="24"/>
          <w:u w:color="000000"/>
          <w:bdr w:val="nil"/>
          <w:lang w:eastAsia="cs-CZ"/>
        </w:rPr>
        <w:tab/>
      </w:r>
      <w:r w:rsidR="006F0E7A" w:rsidRPr="006F0E7A">
        <w:rPr>
          <w:rFonts w:ascii="Times New Roman" w:eastAsia="Arial Unicode MS" w:hAnsi="Times New Roman" w:cs="Times New Roman"/>
          <w:b/>
          <w:bCs/>
          <w:color w:val="000000"/>
          <w:sz w:val="24"/>
          <w:szCs w:val="24"/>
          <w:highlight w:val="yellow"/>
          <w:u w:color="000000"/>
          <w:bdr w:val="nil"/>
          <w:lang w:eastAsia="cs-CZ"/>
        </w:rPr>
        <w:t>[</w:t>
      </w:r>
      <w:r w:rsidR="006F0E7A" w:rsidRPr="006F0E7A">
        <w:rPr>
          <w:rFonts w:ascii="Times New Roman" w:eastAsiaTheme="majorEastAsia" w:hAnsi="Times New Roman" w:cs="Times New Roman"/>
          <w:b/>
          <w:sz w:val="24"/>
          <w:szCs w:val="24"/>
          <w:highlight w:val="yellow"/>
          <w:u w:color="000000"/>
          <w:bdr w:val="nil"/>
          <w:lang w:eastAsia="cs-CZ"/>
        </w:rPr>
        <w:t>doplní účastník]</w:t>
      </w:r>
    </w:p>
    <w:p w14:paraId="534C6AD7" w14:textId="7C8DC6E9"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sídlo</w:t>
      </w:r>
      <w:r w:rsidR="0056625C" w:rsidRPr="00177039">
        <w:rPr>
          <w:rFonts w:ascii="Times New Roman" w:eastAsia="Arial Unicode MS" w:hAnsi="Times New Roman" w:cs="Times New Roman"/>
          <w:color w:val="000000"/>
          <w:sz w:val="24"/>
          <w:szCs w:val="24"/>
          <w:u w:color="000000"/>
          <w:bdr w:val="nil"/>
          <w:lang w:eastAsia="cs-CZ"/>
        </w:rPr>
        <w:t>:</w:t>
      </w:r>
      <w:r w:rsidR="0056625C" w:rsidRPr="00177039">
        <w:rPr>
          <w:rFonts w:ascii="Times New Roman" w:eastAsia="Arial Unicode MS" w:hAnsi="Times New Roman" w:cs="Times New Roman"/>
          <w:color w:val="000000"/>
          <w:sz w:val="24"/>
          <w:szCs w:val="24"/>
          <w:u w:color="000000"/>
          <w:bdr w:val="nil"/>
          <w:lang w:eastAsia="cs-CZ"/>
        </w:rPr>
        <w:tab/>
      </w:r>
      <w:r w:rsidR="0056625C"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006F0E7A" w:rsidRPr="006F0E7A">
        <w:rPr>
          <w:rFonts w:ascii="Times New Roman" w:eastAsiaTheme="majorEastAsia" w:hAnsi="Times New Roman" w:cs="Times New Roman"/>
          <w:bCs/>
          <w:sz w:val="24"/>
          <w:szCs w:val="24"/>
          <w:highlight w:val="yellow"/>
          <w:u w:color="000000"/>
          <w:bdr w:val="nil"/>
          <w:lang w:eastAsia="cs-CZ"/>
        </w:rPr>
        <w:t>[doplní účastník]</w:t>
      </w:r>
    </w:p>
    <w:p w14:paraId="35AB9A8A" w14:textId="334E1B16" w:rsidR="00127D17" w:rsidRPr="00177039" w:rsidRDefault="00127D17" w:rsidP="00127D17">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IČ</w:t>
      </w:r>
      <w:r w:rsidR="0056625C" w:rsidRPr="00177039">
        <w:rPr>
          <w:rFonts w:ascii="Times New Roman" w:eastAsia="Arial Unicode MS" w:hAnsi="Times New Roman" w:cs="Times New Roman"/>
          <w:color w:val="000000"/>
          <w:sz w:val="24"/>
          <w:szCs w:val="24"/>
          <w:u w:color="000000"/>
          <w:bdr w:val="nil"/>
          <w:lang w:eastAsia="cs-CZ"/>
        </w:rPr>
        <w:t>O:</w:t>
      </w:r>
      <w:r w:rsidR="0056625C" w:rsidRPr="00177039">
        <w:rPr>
          <w:rFonts w:ascii="Times New Roman" w:eastAsia="Arial Unicode MS" w:hAnsi="Times New Roman" w:cs="Times New Roman"/>
          <w:color w:val="000000"/>
          <w:sz w:val="24"/>
          <w:szCs w:val="24"/>
          <w:u w:color="000000"/>
          <w:bdr w:val="nil"/>
          <w:lang w:eastAsia="cs-CZ"/>
        </w:rPr>
        <w:tab/>
      </w:r>
      <w:r w:rsidR="0056625C" w:rsidRPr="00177039">
        <w:rPr>
          <w:rFonts w:ascii="Times New Roman" w:eastAsia="Arial Unicode MS" w:hAnsi="Times New Roman" w:cs="Times New Roman"/>
          <w:color w:val="000000"/>
          <w:sz w:val="24"/>
          <w:szCs w:val="24"/>
          <w:u w:color="000000"/>
          <w:bdr w:val="nil"/>
          <w:lang w:eastAsia="cs-CZ"/>
        </w:rPr>
        <w:tab/>
      </w:r>
      <w:r w:rsidR="0056625C"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006F0E7A" w:rsidRPr="006F0E7A">
        <w:rPr>
          <w:rFonts w:ascii="Times New Roman" w:eastAsiaTheme="majorEastAsia" w:hAnsi="Times New Roman" w:cs="Times New Roman"/>
          <w:bCs/>
          <w:sz w:val="24"/>
          <w:szCs w:val="24"/>
          <w:highlight w:val="yellow"/>
          <w:u w:color="000000"/>
          <w:bdr w:val="nil"/>
          <w:lang w:eastAsia="cs-CZ"/>
        </w:rPr>
        <w:t>[doplní účastník]</w:t>
      </w:r>
    </w:p>
    <w:p w14:paraId="13547135" w14:textId="6CD020CA" w:rsidR="00127D17" w:rsidRPr="00177039" w:rsidRDefault="00127D17" w:rsidP="00127D17">
      <w:pPr>
        <w:pBdr>
          <w:top w:val="nil"/>
          <w:left w:val="nil"/>
          <w:bottom w:val="nil"/>
          <w:right w:val="nil"/>
          <w:between w:val="nil"/>
          <w:bar w:val="nil"/>
        </w:pBdr>
        <w:spacing w:after="0" w:line="240" w:lineRule="auto"/>
        <w:rPr>
          <w:rFonts w:ascii="Times New Roman" w:eastAsiaTheme="majorEastAsia" w:hAnsi="Times New Roman" w:cs="Times New Roman"/>
          <w:bCs/>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DIČ</w:t>
      </w:r>
      <w:r w:rsidR="0056625C" w:rsidRPr="00177039">
        <w:rPr>
          <w:rFonts w:ascii="Times New Roman" w:eastAsia="Arial Unicode MS" w:hAnsi="Times New Roman" w:cs="Times New Roman"/>
          <w:color w:val="000000"/>
          <w:sz w:val="24"/>
          <w:szCs w:val="24"/>
          <w:u w:color="000000"/>
          <w:bdr w:val="nil"/>
          <w:lang w:eastAsia="cs-CZ"/>
        </w:rPr>
        <w:t>:</w:t>
      </w:r>
      <w:r w:rsidR="00AA3CC7" w:rsidRPr="00177039">
        <w:rPr>
          <w:rFonts w:ascii="Times New Roman" w:eastAsia="Arial Unicode MS" w:hAnsi="Times New Roman" w:cs="Times New Roman"/>
          <w:color w:val="000000"/>
          <w:sz w:val="24"/>
          <w:szCs w:val="24"/>
          <w:u w:color="000000"/>
          <w:bdr w:val="nil"/>
          <w:lang w:eastAsia="cs-CZ"/>
        </w:rPr>
        <w:tab/>
      </w:r>
      <w:r w:rsidR="00AA3CC7" w:rsidRPr="00177039">
        <w:rPr>
          <w:rFonts w:ascii="Times New Roman" w:eastAsia="Arial Unicode MS" w:hAnsi="Times New Roman" w:cs="Times New Roman"/>
          <w:color w:val="000000"/>
          <w:sz w:val="24"/>
          <w:szCs w:val="24"/>
          <w:u w:color="000000"/>
          <w:bdr w:val="nil"/>
          <w:lang w:eastAsia="cs-CZ"/>
        </w:rPr>
        <w:tab/>
      </w:r>
      <w:r w:rsidR="00AA3CC7"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006F0E7A" w:rsidRPr="006F0E7A">
        <w:rPr>
          <w:rFonts w:ascii="Times New Roman" w:eastAsiaTheme="majorEastAsia" w:hAnsi="Times New Roman" w:cs="Times New Roman"/>
          <w:bCs/>
          <w:sz w:val="24"/>
          <w:szCs w:val="24"/>
          <w:highlight w:val="yellow"/>
          <w:u w:color="000000"/>
          <w:bdr w:val="nil"/>
          <w:lang w:eastAsia="cs-CZ"/>
        </w:rPr>
        <w:t>[doplní účastník]</w:t>
      </w:r>
    </w:p>
    <w:p w14:paraId="2987C643" w14:textId="7010ABA2" w:rsidR="00127D17" w:rsidRPr="00177039" w:rsidRDefault="00127D17" w:rsidP="00127D17">
      <w:pPr>
        <w:pBdr>
          <w:top w:val="nil"/>
          <w:left w:val="nil"/>
          <w:bottom w:val="nil"/>
          <w:right w:val="nil"/>
          <w:between w:val="nil"/>
          <w:bar w:val="nil"/>
        </w:pBdr>
        <w:spacing w:after="0" w:line="240" w:lineRule="auto"/>
        <w:rPr>
          <w:rFonts w:ascii="Times New Roman" w:eastAsiaTheme="majorEastAsia" w:hAnsi="Times New Roman" w:cs="Times New Roman"/>
          <w:bCs/>
          <w:sz w:val="24"/>
          <w:szCs w:val="24"/>
          <w:u w:color="000000"/>
          <w:bdr w:val="nil"/>
          <w:lang w:eastAsia="cs-CZ"/>
        </w:rPr>
      </w:pPr>
      <w:r w:rsidRPr="00177039">
        <w:rPr>
          <w:rFonts w:ascii="Times New Roman" w:eastAsiaTheme="majorEastAsia" w:hAnsi="Times New Roman" w:cs="Times New Roman"/>
          <w:bCs/>
          <w:sz w:val="24"/>
          <w:szCs w:val="24"/>
          <w:u w:color="000000"/>
          <w:bdr w:val="nil"/>
          <w:lang w:eastAsia="cs-CZ"/>
        </w:rPr>
        <w:t xml:space="preserve">zapsán v obch. rejstříku vedeném </w:t>
      </w:r>
      <w:r w:rsidR="00B747F4" w:rsidRPr="006F0E7A">
        <w:rPr>
          <w:rFonts w:ascii="Times New Roman" w:eastAsiaTheme="majorEastAsia" w:hAnsi="Times New Roman" w:cs="Times New Roman"/>
          <w:bCs/>
          <w:sz w:val="24"/>
          <w:szCs w:val="24"/>
          <w:highlight w:val="yellow"/>
          <w:u w:color="000000"/>
          <w:bdr w:val="nil"/>
          <w:lang w:eastAsia="cs-CZ"/>
        </w:rPr>
        <w:t>[doplní účastník</w:t>
      </w:r>
      <w:r w:rsidR="00B747F4" w:rsidRPr="00B747F4">
        <w:rPr>
          <w:rFonts w:ascii="Times New Roman" w:eastAsiaTheme="majorEastAsia" w:hAnsi="Times New Roman" w:cs="Times New Roman"/>
          <w:bCs/>
          <w:sz w:val="24"/>
          <w:szCs w:val="24"/>
          <w:highlight w:val="yellow"/>
          <w:u w:color="000000"/>
          <w:bdr w:val="nil"/>
          <w:lang w:eastAsia="cs-CZ"/>
        </w:rPr>
        <w:t>]</w:t>
      </w:r>
      <w:r w:rsidRPr="00B747F4">
        <w:rPr>
          <w:rFonts w:ascii="Times New Roman" w:eastAsiaTheme="majorEastAsia" w:hAnsi="Times New Roman" w:cs="Times New Roman"/>
          <w:bCs/>
          <w:sz w:val="24"/>
          <w:szCs w:val="24"/>
          <w:u w:color="000000"/>
          <w:bdr w:val="nil"/>
          <w:lang w:eastAsia="cs-CZ"/>
        </w:rPr>
        <w:t xml:space="preserve"> soudem v </w:t>
      </w:r>
      <w:r w:rsidR="00B747F4" w:rsidRPr="006F0E7A">
        <w:rPr>
          <w:rFonts w:ascii="Times New Roman" w:eastAsiaTheme="majorEastAsia" w:hAnsi="Times New Roman" w:cs="Times New Roman"/>
          <w:bCs/>
          <w:sz w:val="24"/>
          <w:szCs w:val="24"/>
          <w:highlight w:val="yellow"/>
          <w:u w:color="000000"/>
          <w:bdr w:val="nil"/>
          <w:lang w:eastAsia="cs-CZ"/>
        </w:rPr>
        <w:t>[doplní účastník]</w:t>
      </w:r>
      <w:r w:rsidRPr="00B747F4">
        <w:rPr>
          <w:rFonts w:ascii="Times New Roman" w:eastAsiaTheme="majorEastAsia" w:hAnsi="Times New Roman" w:cs="Times New Roman"/>
          <w:bCs/>
          <w:sz w:val="24"/>
          <w:szCs w:val="24"/>
          <w:u w:color="000000"/>
          <w:bdr w:val="nil"/>
          <w:lang w:eastAsia="cs-CZ"/>
        </w:rPr>
        <w:t xml:space="preserve"> pod </w:t>
      </w:r>
      <w:proofErr w:type="spellStart"/>
      <w:r w:rsidRPr="00B747F4">
        <w:rPr>
          <w:rFonts w:ascii="Times New Roman" w:eastAsiaTheme="majorEastAsia" w:hAnsi="Times New Roman" w:cs="Times New Roman"/>
          <w:bCs/>
          <w:sz w:val="24"/>
          <w:szCs w:val="24"/>
          <w:u w:color="000000"/>
          <w:bdr w:val="nil"/>
          <w:lang w:eastAsia="cs-CZ"/>
        </w:rPr>
        <w:t>sp</w:t>
      </w:r>
      <w:proofErr w:type="spellEnd"/>
      <w:r w:rsidRPr="00B747F4">
        <w:rPr>
          <w:rFonts w:ascii="Times New Roman" w:eastAsiaTheme="majorEastAsia" w:hAnsi="Times New Roman" w:cs="Times New Roman"/>
          <w:bCs/>
          <w:sz w:val="24"/>
          <w:szCs w:val="24"/>
          <w:u w:color="000000"/>
          <w:bdr w:val="nil"/>
          <w:lang w:eastAsia="cs-CZ"/>
        </w:rPr>
        <w:t xml:space="preserve">. zn. </w:t>
      </w:r>
      <w:r w:rsidR="00B747F4" w:rsidRPr="006F0E7A">
        <w:rPr>
          <w:rFonts w:ascii="Times New Roman" w:eastAsiaTheme="majorEastAsia" w:hAnsi="Times New Roman" w:cs="Times New Roman"/>
          <w:bCs/>
          <w:sz w:val="24"/>
          <w:szCs w:val="24"/>
          <w:highlight w:val="yellow"/>
          <w:u w:color="000000"/>
          <w:bdr w:val="nil"/>
          <w:lang w:eastAsia="cs-CZ"/>
        </w:rPr>
        <w:t>[doplní účastník]</w:t>
      </w:r>
    </w:p>
    <w:p w14:paraId="553114C4" w14:textId="49D122EC" w:rsidR="00AA3CC7" w:rsidRPr="00177039" w:rsidRDefault="00AA3CC7" w:rsidP="00AA3CC7">
      <w:pPr>
        <w:pBdr>
          <w:top w:val="nil"/>
          <w:left w:val="nil"/>
          <w:bottom w:val="nil"/>
          <w:right w:val="nil"/>
          <w:between w:val="nil"/>
          <w:bar w:val="nil"/>
        </w:pBdr>
        <w:spacing w:after="0" w:line="240" w:lineRule="auto"/>
        <w:rPr>
          <w:rFonts w:ascii="Times New Roman" w:eastAsiaTheme="majorEastAsia" w:hAnsi="Times New Roman" w:cs="Times New Roman"/>
          <w:bCs/>
          <w:sz w:val="24"/>
          <w:szCs w:val="24"/>
          <w:u w:color="000000"/>
          <w:bdr w:val="nil"/>
          <w:lang w:eastAsia="cs-CZ"/>
        </w:rPr>
      </w:pPr>
      <w:r w:rsidRPr="00177039">
        <w:rPr>
          <w:rFonts w:ascii="Times New Roman" w:eastAsiaTheme="majorEastAsia" w:hAnsi="Times New Roman" w:cs="Times New Roman"/>
          <w:bCs/>
          <w:sz w:val="24"/>
          <w:szCs w:val="24"/>
          <w:u w:color="000000"/>
          <w:bdr w:val="nil"/>
          <w:lang w:eastAsia="cs-CZ"/>
        </w:rPr>
        <w:t xml:space="preserve">bankovní spojení: </w:t>
      </w:r>
      <w:r w:rsidRPr="00177039">
        <w:rPr>
          <w:rFonts w:ascii="Times New Roman" w:eastAsiaTheme="majorEastAsia" w:hAnsi="Times New Roman" w:cs="Times New Roman"/>
          <w:bCs/>
          <w:sz w:val="24"/>
          <w:szCs w:val="24"/>
          <w:u w:color="000000"/>
          <w:bdr w:val="nil"/>
          <w:lang w:eastAsia="cs-CZ"/>
        </w:rPr>
        <w:tab/>
      </w:r>
      <w:r w:rsidRPr="00177039">
        <w:rPr>
          <w:rFonts w:ascii="Times New Roman" w:eastAsiaTheme="majorEastAsia" w:hAnsi="Times New Roman" w:cs="Times New Roman"/>
          <w:bCs/>
          <w:sz w:val="24"/>
          <w:szCs w:val="24"/>
          <w:u w:color="000000"/>
          <w:bdr w:val="nil"/>
          <w:lang w:eastAsia="cs-CZ"/>
        </w:rPr>
        <w:tab/>
      </w:r>
      <w:r w:rsidR="00B747F4" w:rsidRPr="006F0E7A">
        <w:rPr>
          <w:rFonts w:ascii="Times New Roman" w:eastAsiaTheme="majorEastAsia" w:hAnsi="Times New Roman" w:cs="Times New Roman"/>
          <w:bCs/>
          <w:sz w:val="24"/>
          <w:szCs w:val="24"/>
          <w:highlight w:val="yellow"/>
          <w:u w:color="000000"/>
          <w:bdr w:val="nil"/>
          <w:lang w:eastAsia="cs-CZ"/>
        </w:rPr>
        <w:t>[doplní účastník]</w:t>
      </w:r>
    </w:p>
    <w:p w14:paraId="48C62511" w14:textId="5B301C51" w:rsidR="00AA3CC7" w:rsidRPr="00177039" w:rsidRDefault="00AA3CC7" w:rsidP="00AA3CC7">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číslo účtu:</w:t>
      </w:r>
      <w:r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00B747F4" w:rsidRPr="006F0E7A">
        <w:rPr>
          <w:rFonts w:ascii="Times New Roman" w:eastAsiaTheme="majorEastAsia" w:hAnsi="Times New Roman" w:cs="Times New Roman"/>
          <w:bCs/>
          <w:sz w:val="24"/>
          <w:szCs w:val="24"/>
          <w:highlight w:val="yellow"/>
          <w:u w:color="000000"/>
          <w:bdr w:val="nil"/>
          <w:lang w:eastAsia="cs-CZ"/>
        </w:rPr>
        <w:t>[doplní účastník]</w:t>
      </w:r>
    </w:p>
    <w:p w14:paraId="58CDC12B" w14:textId="2CDCC857" w:rsidR="00127D17" w:rsidRPr="00177039" w:rsidRDefault="00127D17" w:rsidP="00127D17">
      <w:pPr>
        <w:pBdr>
          <w:top w:val="nil"/>
          <w:left w:val="nil"/>
          <w:bottom w:val="nil"/>
          <w:right w:val="nil"/>
          <w:between w:val="nil"/>
          <w:bar w:val="nil"/>
        </w:pBdr>
        <w:spacing w:after="0" w:line="240" w:lineRule="auto"/>
        <w:rPr>
          <w:rFonts w:ascii="Times New Roman" w:eastAsiaTheme="majorEastAsia" w:hAnsi="Times New Roman" w:cs="Times New Roman"/>
          <w:bCs/>
          <w:sz w:val="24"/>
          <w:szCs w:val="24"/>
          <w:u w:color="000000"/>
          <w:bdr w:val="nil"/>
          <w:lang w:eastAsia="cs-CZ"/>
        </w:rPr>
      </w:pPr>
      <w:r w:rsidRPr="00177039">
        <w:rPr>
          <w:rFonts w:ascii="Times New Roman" w:eastAsia="Arial Unicode MS" w:hAnsi="Times New Roman" w:cs="Times New Roman"/>
          <w:color w:val="000000"/>
          <w:sz w:val="24"/>
          <w:szCs w:val="24"/>
          <w:u w:color="000000"/>
          <w:bdr w:val="nil"/>
          <w:lang w:eastAsia="cs-CZ"/>
        </w:rPr>
        <w:t>zastoupen</w:t>
      </w:r>
      <w:r w:rsidR="00AA3CC7" w:rsidRPr="00177039">
        <w:rPr>
          <w:rFonts w:ascii="Times New Roman" w:eastAsia="Arial Unicode MS" w:hAnsi="Times New Roman" w:cs="Times New Roman"/>
          <w:color w:val="000000"/>
          <w:sz w:val="24"/>
          <w:szCs w:val="24"/>
          <w:u w:color="000000"/>
          <w:bdr w:val="nil"/>
          <w:lang w:eastAsia="cs-CZ"/>
        </w:rPr>
        <w:t>:</w:t>
      </w:r>
      <w:r w:rsidR="00AA3CC7" w:rsidRPr="00177039">
        <w:rPr>
          <w:rFonts w:ascii="Times New Roman" w:eastAsia="Arial Unicode MS" w:hAnsi="Times New Roman" w:cs="Times New Roman"/>
          <w:color w:val="000000"/>
          <w:sz w:val="24"/>
          <w:szCs w:val="24"/>
          <w:u w:color="000000"/>
          <w:bdr w:val="nil"/>
          <w:lang w:eastAsia="cs-CZ"/>
        </w:rPr>
        <w:tab/>
      </w:r>
      <w:r w:rsidR="00AA3CC7" w:rsidRPr="00177039">
        <w:rPr>
          <w:rFonts w:ascii="Times New Roman" w:eastAsia="Arial Unicode MS" w:hAnsi="Times New Roman" w:cs="Times New Roman"/>
          <w:color w:val="000000"/>
          <w:sz w:val="24"/>
          <w:szCs w:val="24"/>
          <w:u w:color="000000"/>
          <w:bdr w:val="nil"/>
          <w:lang w:eastAsia="cs-CZ"/>
        </w:rPr>
        <w:tab/>
      </w:r>
      <w:r w:rsidRPr="00177039">
        <w:rPr>
          <w:rFonts w:ascii="Times New Roman" w:eastAsia="Arial Unicode MS" w:hAnsi="Times New Roman" w:cs="Times New Roman"/>
          <w:color w:val="000000"/>
          <w:sz w:val="24"/>
          <w:szCs w:val="24"/>
          <w:u w:color="000000"/>
          <w:bdr w:val="nil"/>
          <w:lang w:eastAsia="cs-CZ"/>
        </w:rPr>
        <w:tab/>
      </w:r>
      <w:r w:rsidR="00B747F4" w:rsidRPr="006F0E7A">
        <w:rPr>
          <w:rFonts w:ascii="Times New Roman" w:eastAsiaTheme="majorEastAsia" w:hAnsi="Times New Roman" w:cs="Times New Roman"/>
          <w:bCs/>
          <w:sz w:val="24"/>
          <w:szCs w:val="24"/>
          <w:highlight w:val="yellow"/>
          <w:u w:color="000000"/>
          <w:bdr w:val="nil"/>
          <w:lang w:eastAsia="cs-CZ"/>
        </w:rPr>
        <w:t>[doplní účastník]</w:t>
      </w:r>
    </w:p>
    <w:p w14:paraId="3AC5D372" w14:textId="77777777" w:rsidR="00E46790" w:rsidRPr="00177039" w:rsidRDefault="00E46790" w:rsidP="00E46790">
      <w:pPr>
        <w:pBdr>
          <w:top w:val="nil"/>
          <w:left w:val="nil"/>
          <w:bottom w:val="nil"/>
          <w:right w:val="nil"/>
          <w:between w:val="nil"/>
          <w:bar w:val="nil"/>
        </w:pBdr>
        <w:spacing w:after="0" w:line="240" w:lineRule="auto"/>
        <w:rPr>
          <w:rFonts w:ascii="Times New Roman" w:eastAsiaTheme="majorEastAsia" w:hAnsi="Times New Roman" w:cs="Times New Roman"/>
          <w:bCs/>
          <w:sz w:val="24"/>
          <w:szCs w:val="24"/>
          <w:u w:color="000000"/>
          <w:bdr w:val="nil"/>
          <w:lang w:eastAsia="cs-CZ"/>
        </w:rPr>
      </w:pPr>
      <w:r w:rsidRPr="00177039">
        <w:rPr>
          <w:rFonts w:ascii="Times New Roman" w:eastAsiaTheme="majorEastAsia" w:hAnsi="Times New Roman" w:cs="Times New Roman"/>
          <w:bCs/>
          <w:sz w:val="24"/>
          <w:szCs w:val="24"/>
          <w:u w:color="000000"/>
          <w:bdr w:val="nil"/>
          <w:lang w:eastAsia="cs-CZ"/>
        </w:rPr>
        <w:t xml:space="preserve">zástupce ve věcech </w:t>
      </w:r>
    </w:p>
    <w:p w14:paraId="201C5221" w14:textId="77777777" w:rsidR="008B276E" w:rsidRPr="00177039" w:rsidRDefault="00E46790" w:rsidP="00E46790">
      <w:pPr>
        <w:pBdr>
          <w:top w:val="nil"/>
          <w:left w:val="nil"/>
          <w:bottom w:val="nil"/>
          <w:right w:val="nil"/>
          <w:between w:val="nil"/>
          <w:bar w:val="nil"/>
        </w:pBdr>
        <w:spacing w:after="0" w:line="240" w:lineRule="auto"/>
        <w:rPr>
          <w:rFonts w:ascii="Times New Roman" w:eastAsiaTheme="majorEastAsia" w:hAnsi="Times New Roman" w:cs="Times New Roman"/>
          <w:bCs/>
          <w:sz w:val="24"/>
          <w:szCs w:val="24"/>
          <w:u w:color="000000"/>
          <w:bdr w:val="nil"/>
          <w:lang w:eastAsia="cs-CZ"/>
        </w:rPr>
      </w:pPr>
      <w:r w:rsidRPr="00177039">
        <w:rPr>
          <w:rFonts w:ascii="Times New Roman" w:eastAsiaTheme="majorEastAsia" w:hAnsi="Times New Roman" w:cs="Times New Roman"/>
          <w:bCs/>
          <w:sz w:val="24"/>
          <w:szCs w:val="24"/>
          <w:u w:color="000000"/>
          <w:bdr w:val="nil"/>
          <w:lang w:eastAsia="cs-CZ"/>
        </w:rPr>
        <w:t>realizace smlouvy</w:t>
      </w:r>
    </w:p>
    <w:p w14:paraId="68787DBD" w14:textId="37A95A98" w:rsidR="00127D17" w:rsidRPr="00177039" w:rsidRDefault="008B276E" w:rsidP="00E46790">
      <w:pPr>
        <w:pBdr>
          <w:top w:val="nil"/>
          <w:left w:val="nil"/>
          <w:bottom w:val="nil"/>
          <w:right w:val="nil"/>
          <w:between w:val="nil"/>
          <w:bar w:val="nil"/>
        </w:pBdr>
        <w:spacing w:after="0" w:line="240" w:lineRule="auto"/>
        <w:rPr>
          <w:rFonts w:ascii="Times New Roman" w:eastAsiaTheme="majorEastAsia" w:hAnsi="Times New Roman" w:cs="Times New Roman"/>
          <w:bCs/>
          <w:sz w:val="24"/>
          <w:szCs w:val="24"/>
          <w:u w:color="000000"/>
          <w:bdr w:val="nil"/>
          <w:lang w:eastAsia="cs-CZ"/>
        </w:rPr>
      </w:pPr>
      <w:r w:rsidRPr="00177039">
        <w:rPr>
          <w:rFonts w:ascii="Times New Roman" w:eastAsiaTheme="majorEastAsia" w:hAnsi="Times New Roman" w:cs="Times New Roman"/>
          <w:bCs/>
          <w:sz w:val="24"/>
          <w:szCs w:val="24"/>
          <w:u w:color="000000"/>
          <w:bdr w:val="nil"/>
          <w:lang w:eastAsia="cs-CZ"/>
        </w:rPr>
        <w:t>(kontaktní osoba)</w:t>
      </w:r>
      <w:r w:rsidR="00E46790" w:rsidRPr="00177039">
        <w:rPr>
          <w:rFonts w:ascii="Times New Roman" w:eastAsiaTheme="majorEastAsia" w:hAnsi="Times New Roman" w:cs="Times New Roman"/>
          <w:bCs/>
          <w:sz w:val="24"/>
          <w:szCs w:val="24"/>
          <w:u w:color="000000"/>
          <w:bdr w:val="nil"/>
          <w:lang w:eastAsia="cs-CZ"/>
        </w:rPr>
        <w:t>:</w:t>
      </w:r>
      <w:r w:rsidR="00704037" w:rsidRPr="00177039">
        <w:rPr>
          <w:rFonts w:ascii="Times New Roman" w:eastAsiaTheme="majorEastAsia" w:hAnsi="Times New Roman" w:cs="Times New Roman"/>
          <w:bCs/>
          <w:sz w:val="24"/>
          <w:szCs w:val="24"/>
          <w:u w:color="000000"/>
          <w:bdr w:val="nil"/>
          <w:lang w:eastAsia="cs-CZ"/>
        </w:rPr>
        <w:t xml:space="preserve">                 </w:t>
      </w:r>
      <w:r w:rsidR="00B747F4" w:rsidRPr="006F0E7A">
        <w:rPr>
          <w:rFonts w:ascii="Times New Roman" w:eastAsiaTheme="majorEastAsia" w:hAnsi="Times New Roman" w:cs="Times New Roman"/>
          <w:bCs/>
          <w:sz w:val="24"/>
          <w:szCs w:val="24"/>
          <w:highlight w:val="yellow"/>
          <w:u w:color="000000"/>
          <w:bdr w:val="nil"/>
          <w:lang w:eastAsia="cs-CZ"/>
        </w:rPr>
        <w:t>[doplní účastník]</w:t>
      </w:r>
    </w:p>
    <w:p w14:paraId="55A52878" w14:textId="77777777" w:rsidR="00127D17" w:rsidRPr="00177039" w:rsidRDefault="00127D17" w:rsidP="00127D17">
      <w:pPr>
        <w:pBdr>
          <w:top w:val="nil"/>
          <w:left w:val="nil"/>
          <w:bottom w:val="nil"/>
          <w:right w:val="nil"/>
          <w:between w:val="nil"/>
          <w:bar w:val="nil"/>
        </w:pBdr>
        <w:spacing w:after="0" w:line="240" w:lineRule="auto"/>
        <w:ind w:left="2835" w:hanging="2835"/>
        <w:rPr>
          <w:rFonts w:ascii="Times New Roman" w:eastAsia="Arial Unicode MS" w:hAnsi="Times New Roman" w:cs="Times New Roman"/>
          <w:color w:val="000000"/>
          <w:sz w:val="24"/>
          <w:szCs w:val="24"/>
          <w:u w:color="000000"/>
          <w:bdr w:val="nil"/>
          <w:lang w:eastAsia="cs-CZ"/>
        </w:rPr>
      </w:pPr>
    </w:p>
    <w:p w14:paraId="7C981431" w14:textId="17249019" w:rsidR="00AA3CC7" w:rsidRPr="00177039" w:rsidRDefault="00127D17" w:rsidP="00551557">
      <w:pPr>
        <w:pBdr>
          <w:top w:val="nil"/>
          <w:left w:val="nil"/>
          <w:bottom w:val="nil"/>
          <w:right w:val="nil"/>
          <w:between w:val="nil"/>
          <w:bar w:val="nil"/>
        </w:pBdr>
        <w:spacing w:after="0" w:line="240" w:lineRule="auto"/>
        <w:ind w:right="-110"/>
        <w:rPr>
          <w:rFonts w:ascii="Times New Roman" w:eastAsia="Times New Roman" w:hAnsi="Times New Roman" w:cs="Times New Roman"/>
          <w:i/>
          <w:iCs/>
          <w:sz w:val="24"/>
          <w:szCs w:val="24"/>
          <w:u w:color="000000"/>
          <w:lang w:eastAsia="x-none"/>
        </w:rPr>
      </w:pPr>
      <w:r w:rsidRPr="00177039">
        <w:rPr>
          <w:rFonts w:ascii="Times New Roman" w:eastAsia="Arial Unicode MS" w:hAnsi="Times New Roman" w:cs="Times New Roman"/>
          <w:color w:val="000000"/>
          <w:sz w:val="24"/>
          <w:szCs w:val="24"/>
          <w:u w:color="000000"/>
          <w:bdr w:val="nil"/>
          <w:lang w:eastAsia="cs-CZ"/>
        </w:rPr>
        <w:t xml:space="preserve">(dále jen </w:t>
      </w:r>
      <w:r w:rsidRPr="00177039">
        <w:rPr>
          <w:rFonts w:ascii="Times New Roman" w:eastAsia="Arial Unicode MS" w:hAnsi="Times New Roman" w:cs="Times New Roman"/>
          <w:b/>
          <w:i/>
          <w:iCs/>
          <w:color w:val="000000"/>
          <w:sz w:val="24"/>
          <w:szCs w:val="24"/>
          <w:u w:color="000000"/>
          <w:bdr w:val="nil"/>
          <w:lang w:eastAsia="cs-CZ"/>
        </w:rPr>
        <w:t>„Zhotovitel“</w:t>
      </w:r>
      <w:r w:rsidRPr="00177039">
        <w:rPr>
          <w:rFonts w:ascii="Times New Roman" w:eastAsia="Arial Unicode MS" w:hAnsi="Times New Roman" w:cs="Times New Roman"/>
          <w:bCs/>
          <w:color w:val="000000"/>
          <w:sz w:val="24"/>
          <w:szCs w:val="24"/>
          <w:u w:color="000000"/>
          <w:bdr w:val="nil"/>
          <w:lang w:eastAsia="cs-CZ"/>
        </w:rPr>
        <w:t>)</w:t>
      </w:r>
    </w:p>
    <w:p w14:paraId="45C2ED33" w14:textId="77777777" w:rsidR="00AA3CC7" w:rsidRPr="00177039" w:rsidRDefault="00AA3CC7" w:rsidP="00394C30">
      <w:pPr>
        <w:spacing w:after="0" w:line="240" w:lineRule="auto"/>
        <w:rPr>
          <w:rFonts w:ascii="Times New Roman" w:eastAsia="Calibri" w:hAnsi="Times New Roman" w:cs="Times New Roman"/>
          <w:b/>
          <w:sz w:val="24"/>
          <w:szCs w:val="24"/>
        </w:rPr>
      </w:pPr>
    </w:p>
    <w:p w14:paraId="4929230C" w14:textId="77777777" w:rsidR="00394C30" w:rsidRPr="00177039" w:rsidRDefault="00394C30" w:rsidP="00394C30">
      <w:pPr>
        <w:spacing w:after="0" w:line="240" w:lineRule="auto"/>
        <w:rPr>
          <w:rFonts w:ascii="Times New Roman" w:eastAsia="Calibri" w:hAnsi="Times New Roman" w:cs="Times New Roman"/>
          <w:b/>
          <w:sz w:val="24"/>
          <w:szCs w:val="24"/>
        </w:rPr>
      </w:pPr>
    </w:p>
    <w:p w14:paraId="4CB7B361" w14:textId="4D25FF60" w:rsidR="00127D17" w:rsidRPr="00177039" w:rsidRDefault="00127D17" w:rsidP="0013133F">
      <w:pPr>
        <w:spacing w:after="0" w:line="240" w:lineRule="auto"/>
        <w:jc w:val="center"/>
        <w:rPr>
          <w:rFonts w:ascii="Times New Roman" w:eastAsia="Calibri" w:hAnsi="Times New Roman" w:cs="Times New Roman"/>
          <w:b/>
          <w:sz w:val="24"/>
          <w:szCs w:val="24"/>
        </w:rPr>
      </w:pPr>
      <w:r w:rsidRPr="00177039">
        <w:rPr>
          <w:rFonts w:ascii="Times New Roman" w:eastAsia="Calibri" w:hAnsi="Times New Roman" w:cs="Times New Roman"/>
          <w:b/>
          <w:sz w:val="24"/>
          <w:szCs w:val="24"/>
        </w:rPr>
        <w:t>Článek 1</w:t>
      </w:r>
    </w:p>
    <w:p w14:paraId="3E69620F" w14:textId="77777777" w:rsidR="00127D17" w:rsidRPr="00177039" w:rsidRDefault="00127D17" w:rsidP="0013133F">
      <w:pPr>
        <w:spacing w:after="0" w:line="240" w:lineRule="auto"/>
        <w:jc w:val="center"/>
        <w:rPr>
          <w:rFonts w:ascii="Times New Roman" w:eastAsia="Calibri" w:hAnsi="Times New Roman" w:cs="Times New Roman"/>
          <w:b/>
          <w:sz w:val="24"/>
          <w:szCs w:val="24"/>
        </w:rPr>
      </w:pPr>
      <w:r w:rsidRPr="00177039">
        <w:rPr>
          <w:rFonts w:ascii="Times New Roman" w:eastAsia="Calibri" w:hAnsi="Times New Roman" w:cs="Times New Roman"/>
          <w:b/>
          <w:sz w:val="24"/>
          <w:szCs w:val="24"/>
        </w:rPr>
        <w:t>Účel a předmět smlouvy</w:t>
      </w:r>
    </w:p>
    <w:p w14:paraId="66B26871" w14:textId="77777777" w:rsidR="00127D17" w:rsidRPr="00177039" w:rsidRDefault="00127D17" w:rsidP="0013133F">
      <w:pPr>
        <w:pBdr>
          <w:top w:val="nil"/>
          <w:left w:val="nil"/>
          <w:bottom w:val="nil"/>
          <w:right w:val="nil"/>
          <w:between w:val="nil"/>
          <w:bar w:val="nil"/>
        </w:pBdr>
        <w:spacing w:after="0" w:line="240" w:lineRule="auto"/>
        <w:jc w:val="both"/>
        <w:rPr>
          <w:rFonts w:ascii="Times New Roman" w:eastAsia="Calibri" w:hAnsi="Times New Roman" w:cs="Times New Roman"/>
          <w:sz w:val="24"/>
          <w:szCs w:val="24"/>
        </w:rPr>
      </w:pPr>
    </w:p>
    <w:p w14:paraId="655DB048" w14:textId="39DEAA1B" w:rsidR="00127D17" w:rsidRPr="00177039" w:rsidRDefault="00127D17" w:rsidP="00177039">
      <w:pPr>
        <w:pStyle w:val="Odstavecseseznamem"/>
        <w:numPr>
          <w:ilvl w:val="1"/>
          <w:numId w:val="3"/>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Theme="minorEastAsia" w:hAnsi="Times New Roman" w:cs="Times New Roman"/>
          <w:sz w:val="24"/>
          <w:szCs w:val="24"/>
          <w:lang w:eastAsia="cs-CZ"/>
        </w:rPr>
        <w:t xml:space="preserve">Účelem této smlouvy je </w:t>
      </w:r>
      <w:r w:rsidR="00AE1FF9" w:rsidRPr="00177039">
        <w:rPr>
          <w:rFonts w:ascii="Times New Roman" w:eastAsiaTheme="minorEastAsia" w:hAnsi="Times New Roman" w:cs="Times New Roman"/>
          <w:sz w:val="24"/>
          <w:szCs w:val="24"/>
          <w:lang w:eastAsia="cs-CZ"/>
        </w:rPr>
        <w:t xml:space="preserve">příprava </w:t>
      </w:r>
      <w:r w:rsidR="00551557" w:rsidRPr="00177039">
        <w:rPr>
          <w:rFonts w:ascii="Times New Roman" w:eastAsiaTheme="minorEastAsia" w:hAnsi="Times New Roman" w:cs="Times New Roman"/>
          <w:sz w:val="24"/>
          <w:szCs w:val="24"/>
          <w:lang w:eastAsia="cs-CZ"/>
        </w:rPr>
        <w:t>vý</w:t>
      </w:r>
      <w:r w:rsidR="00360D82" w:rsidRPr="00177039">
        <w:rPr>
          <w:rFonts w:ascii="Times New Roman" w:eastAsiaTheme="minorEastAsia" w:hAnsi="Times New Roman" w:cs="Times New Roman"/>
          <w:sz w:val="24"/>
          <w:szCs w:val="24"/>
          <w:lang w:eastAsia="cs-CZ"/>
        </w:rPr>
        <w:t>stavb</w:t>
      </w:r>
      <w:r w:rsidR="00AE1FF9" w:rsidRPr="00177039">
        <w:rPr>
          <w:rFonts w:ascii="Times New Roman" w:eastAsiaTheme="minorEastAsia" w:hAnsi="Times New Roman" w:cs="Times New Roman"/>
          <w:sz w:val="24"/>
          <w:szCs w:val="24"/>
          <w:lang w:eastAsia="cs-CZ"/>
        </w:rPr>
        <w:t>y</w:t>
      </w:r>
      <w:r w:rsidR="00360D82" w:rsidRPr="00177039">
        <w:rPr>
          <w:rFonts w:ascii="Times New Roman" w:eastAsiaTheme="minorEastAsia" w:hAnsi="Times New Roman" w:cs="Times New Roman"/>
          <w:sz w:val="24"/>
          <w:szCs w:val="24"/>
          <w:lang w:eastAsia="cs-CZ"/>
        </w:rPr>
        <w:t xml:space="preserve"> </w:t>
      </w:r>
      <w:proofErr w:type="spellStart"/>
      <w:r w:rsidR="00360D82" w:rsidRPr="00177039">
        <w:rPr>
          <w:rFonts w:ascii="Times New Roman" w:eastAsiaTheme="minorEastAsia" w:hAnsi="Times New Roman" w:cs="Times New Roman"/>
          <w:sz w:val="24"/>
          <w:szCs w:val="24"/>
          <w:lang w:eastAsia="cs-CZ"/>
        </w:rPr>
        <w:t>fotovoltaické</w:t>
      </w:r>
      <w:proofErr w:type="spellEnd"/>
      <w:r w:rsidR="00360D82" w:rsidRPr="00177039">
        <w:rPr>
          <w:rFonts w:ascii="Times New Roman" w:eastAsiaTheme="minorEastAsia" w:hAnsi="Times New Roman" w:cs="Times New Roman"/>
          <w:sz w:val="24"/>
          <w:szCs w:val="24"/>
          <w:lang w:eastAsia="cs-CZ"/>
        </w:rPr>
        <w:t xml:space="preserve"> elektrárny (dále jen </w:t>
      </w:r>
      <w:r w:rsidR="00360D82" w:rsidRPr="00177039">
        <w:rPr>
          <w:rFonts w:ascii="Times New Roman" w:eastAsiaTheme="minorEastAsia" w:hAnsi="Times New Roman" w:cs="Times New Roman"/>
          <w:b/>
          <w:bCs/>
          <w:i/>
          <w:iCs/>
          <w:sz w:val="24"/>
          <w:szCs w:val="24"/>
          <w:lang w:eastAsia="cs-CZ"/>
        </w:rPr>
        <w:t>„FVE“</w:t>
      </w:r>
      <w:r w:rsidR="00360D82" w:rsidRPr="00177039">
        <w:rPr>
          <w:rFonts w:ascii="Times New Roman" w:eastAsiaTheme="minorEastAsia" w:hAnsi="Times New Roman" w:cs="Times New Roman"/>
          <w:sz w:val="24"/>
          <w:szCs w:val="24"/>
          <w:lang w:eastAsia="cs-CZ"/>
        </w:rPr>
        <w:t xml:space="preserve">) </w:t>
      </w:r>
      <w:r w:rsidR="00551557" w:rsidRPr="00177039">
        <w:rPr>
          <w:rFonts w:ascii="Times New Roman" w:eastAsiaTheme="minorEastAsia" w:hAnsi="Times New Roman" w:cs="Times New Roman"/>
          <w:sz w:val="24"/>
          <w:szCs w:val="24"/>
          <w:lang w:eastAsia="cs-CZ"/>
        </w:rPr>
        <w:t xml:space="preserve">o výkonu 99 </w:t>
      </w:r>
      <w:proofErr w:type="spellStart"/>
      <w:r w:rsidR="00551557" w:rsidRPr="00177039">
        <w:rPr>
          <w:rFonts w:ascii="Times New Roman" w:eastAsiaTheme="minorEastAsia" w:hAnsi="Times New Roman" w:cs="Times New Roman"/>
          <w:sz w:val="24"/>
          <w:szCs w:val="24"/>
          <w:lang w:eastAsia="cs-CZ"/>
        </w:rPr>
        <w:t>kWp</w:t>
      </w:r>
      <w:proofErr w:type="spellEnd"/>
      <w:r w:rsidR="00551557" w:rsidRPr="00177039">
        <w:rPr>
          <w:rFonts w:ascii="Times New Roman" w:eastAsiaTheme="minorEastAsia" w:hAnsi="Times New Roman" w:cs="Times New Roman"/>
          <w:sz w:val="24"/>
          <w:szCs w:val="24"/>
          <w:lang w:eastAsia="cs-CZ"/>
        </w:rPr>
        <w:t xml:space="preserve"> v objektu krytého bazénu se sportovní halou v Novém Jičíně, která by </w:t>
      </w:r>
      <w:r w:rsidR="00551557" w:rsidRPr="00177039">
        <w:rPr>
          <w:rFonts w:ascii="Times New Roman" w:eastAsiaTheme="minorEastAsia" w:hAnsi="Times New Roman" w:cs="Times New Roman"/>
          <w:sz w:val="24"/>
          <w:szCs w:val="24"/>
          <w:lang w:eastAsia="cs-CZ"/>
        </w:rPr>
        <w:lastRenderedPageBreak/>
        <w:t xml:space="preserve">pro získávání energie využila v nejvyšší možné míře určenou část střechy budovy č.p. </w:t>
      </w:r>
      <w:r w:rsidR="00024DE4" w:rsidRPr="00177039">
        <w:rPr>
          <w:rFonts w:ascii="Times New Roman" w:eastAsiaTheme="minorEastAsia" w:hAnsi="Times New Roman" w:cs="Times New Roman"/>
          <w:sz w:val="24"/>
          <w:szCs w:val="24"/>
          <w:lang w:eastAsia="cs-CZ"/>
        </w:rPr>
        <w:t xml:space="preserve">914 </w:t>
      </w:r>
      <w:r w:rsidR="00551557" w:rsidRPr="00177039">
        <w:rPr>
          <w:rFonts w:ascii="Times New Roman" w:eastAsiaTheme="minorEastAsia" w:hAnsi="Times New Roman" w:cs="Times New Roman"/>
          <w:sz w:val="24"/>
          <w:szCs w:val="24"/>
          <w:lang w:eastAsia="cs-CZ"/>
        </w:rPr>
        <w:t xml:space="preserve">na ulici Novosady </w:t>
      </w:r>
      <w:r w:rsidR="00024DE4" w:rsidRPr="00177039">
        <w:rPr>
          <w:rFonts w:ascii="Times New Roman" w:eastAsiaTheme="minorEastAsia" w:hAnsi="Times New Roman" w:cs="Times New Roman"/>
          <w:sz w:val="24"/>
          <w:szCs w:val="24"/>
          <w:lang w:eastAsia="cs-CZ"/>
        </w:rPr>
        <w:t>10</w:t>
      </w:r>
      <w:r w:rsidR="00551557" w:rsidRPr="00177039">
        <w:rPr>
          <w:rFonts w:ascii="Times New Roman" w:eastAsiaTheme="minorEastAsia" w:hAnsi="Times New Roman" w:cs="Times New Roman"/>
          <w:sz w:val="24"/>
          <w:szCs w:val="24"/>
          <w:lang w:eastAsia="cs-CZ"/>
        </w:rPr>
        <w:t xml:space="preserve">.  </w:t>
      </w:r>
      <w:r w:rsidR="007434BE" w:rsidRPr="00177039">
        <w:rPr>
          <w:rFonts w:ascii="Times New Roman" w:eastAsiaTheme="minorEastAsia" w:hAnsi="Times New Roman" w:cs="Times New Roman"/>
          <w:sz w:val="24"/>
          <w:szCs w:val="24"/>
          <w:lang w:eastAsia="cs-CZ"/>
        </w:rPr>
        <w:t xml:space="preserve">Záměrem Objednatele je </w:t>
      </w:r>
      <w:r w:rsidR="00551557" w:rsidRPr="00177039">
        <w:rPr>
          <w:rFonts w:ascii="Times New Roman" w:eastAsiaTheme="minorEastAsia" w:hAnsi="Times New Roman" w:cs="Times New Roman"/>
          <w:sz w:val="24"/>
          <w:szCs w:val="24"/>
          <w:lang w:eastAsia="cs-CZ"/>
        </w:rPr>
        <w:t xml:space="preserve">taktéž </w:t>
      </w:r>
      <w:r w:rsidR="007434BE" w:rsidRPr="00177039">
        <w:rPr>
          <w:rFonts w:ascii="Times New Roman" w:eastAsiaTheme="minorEastAsia" w:hAnsi="Times New Roman" w:cs="Times New Roman"/>
          <w:sz w:val="24"/>
          <w:szCs w:val="24"/>
          <w:lang w:eastAsia="cs-CZ"/>
        </w:rPr>
        <w:t>získat dotaci z veřejných pr</w:t>
      </w:r>
      <w:r w:rsidR="00551557" w:rsidRPr="00177039">
        <w:rPr>
          <w:rFonts w:ascii="Times New Roman" w:eastAsiaTheme="minorEastAsia" w:hAnsi="Times New Roman" w:cs="Times New Roman"/>
          <w:sz w:val="24"/>
          <w:szCs w:val="24"/>
          <w:lang w:eastAsia="cs-CZ"/>
        </w:rPr>
        <w:t>ostředků pro stavbu FVE</w:t>
      </w:r>
      <w:r w:rsidR="00A35C6B" w:rsidRPr="00177039">
        <w:rPr>
          <w:rFonts w:ascii="Times New Roman" w:eastAsiaTheme="minorEastAsia" w:hAnsi="Times New Roman" w:cs="Times New Roman"/>
          <w:sz w:val="24"/>
          <w:szCs w:val="24"/>
          <w:lang w:eastAsia="cs-CZ"/>
        </w:rPr>
        <w:t xml:space="preserve">. </w:t>
      </w:r>
    </w:p>
    <w:p w14:paraId="5640B650" w14:textId="77777777" w:rsidR="00127D17" w:rsidRPr="00177039" w:rsidRDefault="00127D17" w:rsidP="00177039">
      <w:pPr>
        <w:pBdr>
          <w:top w:val="nil"/>
          <w:left w:val="nil"/>
          <w:bottom w:val="nil"/>
          <w:right w:val="nil"/>
          <w:between w:val="nil"/>
          <w:bar w:val="nil"/>
        </w:pBdr>
        <w:spacing w:after="0" w:line="240" w:lineRule="auto"/>
        <w:jc w:val="both"/>
        <w:rPr>
          <w:rFonts w:ascii="Times New Roman" w:eastAsia="Calibri" w:hAnsi="Times New Roman" w:cs="Times New Roman"/>
          <w:sz w:val="24"/>
          <w:szCs w:val="24"/>
        </w:rPr>
      </w:pPr>
    </w:p>
    <w:p w14:paraId="0B9EF415" w14:textId="0F4D67C3" w:rsidR="00127D17" w:rsidRPr="00177039" w:rsidRDefault="00127D17" w:rsidP="00177039">
      <w:pPr>
        <w:pStyle w:val="Odstavecseseznamem"/>
        <w:numPr>
          <w:ilvl w:val="1"/>
          <w:numId w:val="3"/>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Zhotovitel se zavazuje na své náklady a nebezpečí zhotovit pro Objednatele dílo </w:t>
      </w:r>
      <w:r w:rsidR="00336A3E" w:rsidRPr="00177039">
        <w:rPr>
          <w:rFonts w:ascii="Times New Roman" w:eastAsia="Calibri" w:hAnsi="Times New Roman" w:cs="Times New Roman"/>
          <w:sz w:val="24"/>
          <w:szCs w:val="24"/>
        </w:rPr>
        <w:t xml:space="preserve">a poskytnout služby dále </w:t>
      </w:r>
      <w:r w:rsidRPr="00177039">
        <w:rPr>
          <w:rFonts w:ascii="Times New Roman" w:eastAsia="Calibri" w:hAnsi="Times New Roman" w:cs="Times New Roman"/>
          <w:sz w:val="24"/>
          <w:szCs w:val="24"/>
        </w:rPr>
        <w:t>uvedené v této smlouvě.</w:t>
      </w:r>
    </w:p>
    <w:p w14:paraId="6C067503" w14:textId="77777777" w:rsidR="00127D17" w:rsidRPr="00177039" w:rsidRDefault="00127D17"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p>
    <w:p w14:paraId="4EC3D472" w14:textId="0AD35A06" w:rsidR="00127D17" w:rsidRPr="00177039" w:rsidRDefault="00127D17" w:rsidP="00177039">
      <w:pPr>
        <w:pStyle w:val="Odstavecseseznamem"/>
        <w:numPr>
          <w:ilvl w:val="1"/>
          <w:numId w:val="3"/>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Objednatel se zavazuje zaplatit Zhotoviteli za provedení díla</w:t>
      </w:r>
      <w:r w:rsidR="00336A3E" w:rsidRPr="00177039">
        <w:rPr>
          <w:rFonts w:ascii="Times New Roman" w:eastAsia="Calibri" w:hAnsi="Times New Roman" w:cs="Times New Roman"/>
          <w:sz w:val="24"/>
          <w:szCs w:val="24"/>
        </w:rPr>
        <w:t xml:space="preserve"> a poskytnutí služeb</w:t>
      </w:r>
      <w:r w:rsidRPr="00177039">
        <w:rPr>
          <w:rFonts w:ascii="Times New Roman" w:eastAsia="Calibri" w:hAnsi="Times New Roman" w:cs="Times New Roman"/>
          <w:sz w:val="24"/>
          <w:szCs w:val="24"/>
        </w:rPr>
        <w:t xml:space="preserve"> cenu ve výši uvedené v čl. </w:t>
      </w:r>
      <w:r w:rsidR="002C24B3" w:rsidRPr="00177039">
        <w:rPr>
          <w:rFonts w:ascii="Times New Roman" w:eastAsia="Calibri" w:hAnsi="Times New Roman" w:cs="Times New Roman"/>
          <w:sz w:val="24"/>
          <w:szCs w:val="24"/>
        </w:rPr>
        <w:t>4</w:t>
      </w:r>
      <w:r w:rsidRPr="00177039">
        <w:rPr>
          <w:rFonts w:ascii="Times New Roman" w:eastAsia="Calibri" w:hAnsi="Times New Roman" w:cs="Times New Roman"/>
          <w:sz w:val="24"/>
          <w:szCs w:val="24"/>
        </w:rPr>
        <w:t xml:space="preserve"> této smlouvy.</w:t>
      </w:r>
    </w:p>
    <w:p w14:paraId="49BA0A08" w14:textId="77777777" w:rsidR="00127D17" w:rsidRPr="00177039" w:rsidRDefault="00127D17" w:rsidP="00177039">
      <w:pPr>
        <w:pBdr>
          <w:top w:val="nil"/>
          <w:left w:val="nil"/>
          <w:bottom w:val="nil"/>
          <w:right w:val="nil"/>
          <w:between w:val="nil"/>
          <w:bar w:val="nil"/>
        </w:pBdr>
        <w:spacing w:after="0" w:line="240" w:lineRule="auto"/>
        <w:jc w:val="both"/>
        <w:rPr>
          <w:rFonts w:ascii="Times New Roman" w:eastAsia="Calibri" w:hAnsi="Times New Roman" w:cs="Times New Roman"/>
          <w:sz w:val="24"/>
          <w:szCs w:val="24"/>
        </w:rPr>
      </w:pPr>
    </w:p>
    <w:p w14:paraId="16D467BD" w14:textId="77777777" w:rsidR="00B256D3" w:rsidRPr="00B256D3" w:rsidRDefault="00127D17" w:rsidP="00B256D3">
      <w:pPr>
        <w:pStyle w:val="Odstavecseseznamem"/>
        <w:numPr>
          <w:ilvl w:val="1"/>
          <w:numId w:val="3"/>
        </w:numPr>
        <w:pBdr>
          <w:top w:val="nil"/>
          <w:left w:val="nil"/>
          <w:bottom w:val="nil"/>
          <w:right w:val="nil"/>
          <w:between w:val="nil"/>
          <w:bar w:val="nil"/>
        </w:pBdr>
        <w:spacing w:after="0" w:line="240" w:lineRule="auto"/>
        <w:ind w:left="567" w:hanging="567"/>
        <w:jc w:val="both"/>
        <w:rPr>
          <w:rFonts w:ascii="Times New Roman" w:eastAsia="Arial Unicode MS" w:hAnsi="Times New Roman" w:cs="Times New Roman"/>
          <w:snapToGrid w:val="0"/>
          <w:color w:val="000000"/>
          <w:sz w:val="24"/>
          <w:szCs w:val="24"/>
          <w:u w:color="000000"/>
          <w:bdr w:val="nil"/>
          <w:lang w:eastAsia="cs-CZ"/>
        </w:rPr>
      </w:pPr>
      <w:r w:rsidRPr="00177039">
        <w:rPr>
          <w:rFonts w:ascii="Times New Roman" w:eastAsia="Calibri" w:hAnsi="Times New Roman" w:cs="Times New Roman"/>
          <w:sz w:val="24"/>
          <w:szCs w:val="24"/>
        </w:rPr>
        <w:t>Předmětem díla</w:t>
      </w:r>
      <w:r w:rsidR="00336A3E" w:rsidRPr="00177039">
        <w:rPr>
          <w:rFonts w:ascii="Times New Roman" w:eastAsia="Calibri" w:hAnsi="Times New Roman" w:cs="Times New Roman"/>
          <w:sz w:val="24"/>
          <w:szCs w:val="24"/>
        </w:rPr>
        <w:t xml:space="preserve"> a služeb dle této smlouvy</w:t>
      </w:r>
      <w:r w:rsidRPr="00177039">
        <w:rPr>
          <w:rFonts w:ascii="Times New Roman" w:eastAsia="Calibri" w:hAnsi="Times New Roman" w:cs="Times New Roman"/>
          <w:sz w:val="24"/>
          <w:szCs w:val="24"/>
        </w:rPr>
        <w:t xml:space="preserve"> </w:t>
      </w:r>
      <w:bookmarkStart w:id="0" w:name="_Hlk106947997"/>
      <w:bookmarkStart w:id="1" w:name="_Hlk106948369"/>
      <w:r w:rsidR="00F0309E" w:rsidRPr="00177039">
        <w:rPr>
          <w:rFonts w:ascii="Times New Roman" w:eastAsia="Calibri" w:hAnsi="Times New Roman" w:cs="Times New Roman"/>
          <w:sz w:val="24"/>
          <w:szCs w:val="24"/>
        </w:rPr>
        <w:t xml:space="preserve">je </w:t>
      </w:r>
      <w:r w:rsidR="00DF1757" w:rsidRPr="00177039">
        <w:rPr>
          <w:rFonts w:ascii="Times New Roman" w:eastAsia="Calibri" w:hAnsi="Times New Roman" w:cs="Times New Roman"/>
          <w:sz w:val="24"/>
          <w:szCs w:val="24"/>
        </w:rPr>
        <w:t>provedení úplné</w:t>
      </w:r>
      <w:r w:rsidR="00F0309E" w:rsidRPr="00177039">
        <w:rPr>
          <w:rFonts w:ascii="Times New Roman" w:eastAsia="Calibri" w:hAnsi="Times New Roman" w:cs="Times New Roman"/>
          <w:sz w:val="24"/>
          <w:szCs w:val="24"/>
        </w:rPr>
        <w:t xml:space="preserve"> technické a dotační přípravy určené pro </w:t>
      </w:r>
      <w:r w:rsidR="00A603B9" w:rsidRPr="00177039">
        <w:rPr>
          <w:rFonts w:ascii="Times New Roman" w:eastAsia="Calibri" w:hAnsi="Times New Roman" w:cs="Times New Roman"/>
          <w:sz w:val="24"/>
          <w:szCs w:val="24"/>
        </w:rPr>
        <w:t xml:space="preserve">uskutečnění </w:t>
      </w:r>
      <w:r w:rsidR="00F0309E" w:rsidRPr="00177039">
        <w:rPr>
          <w:rFonts w:ascii="Times New Roman" w:eastAsia="Calibri" w:hAnsi="Times New Roman" w:cs="Times New Roman"/>
          <w:sz w:val="24"/>
          <w:szCs w:val="24"/>
        </w:rPr>
        <w:t>dotačn</w:t>
      </w:r>
      <w:r w:rsidR="00A603B9" w:rsidRPr="00177039">
        <w:rPr>
          <w:rFonts w:ascii="Times New Roman" w:eastAsia="Calibri" w:hAnsi="Times New Roman" w:cs="Times New Roman"/>
          <w:sz w:val="24"/>
          <w:szCs w:val="24"/>
        </w:rPr>
        <w:t>ího a stavebně-</w:t>
      </w:r>
      <w:r w:rsidR="00F0309E" w:rsidRPr="00177039">
        <w:rPr>
          <w:rFonts w:ascii="Times New Roman" w:eastAsia="Calibri" w:hAnsi="Times New Roman" w:cs="Times New Roman"/>
          <w:sz w:val="24"/>
          <w:szCs w:val="24"/>
        </w:rPr>
        <w:t>energetického projektu FVE</w:t>
      </w:r>
      <w:bookmarkStart w:id="2" w:name="_Hlk106948159"/>
      <w:bookmarkEnd w:id="0"/>
      <w:bookmarkEnd w:id="1"/>
      <w:r w:rsidR="00A30CC2" w:rsidRPr="00177039">
        <w:rPr>
          <w:rFonts w:ascii="Times New Roman" w:eastAsia="Times New Roman" w:hAnsi="Times New Roman" w:cs="Times New Roman"/>
          <w:color w:val="000000"/>
          <w:sz w:val="24"/>
          <w:szCs w:val="24"/>
          <w:lang w:eastAsia="zh-CN"/>
        </w:rPr>
        <w:t xml:space="preserve"> a dále </w:t>
      </w:r>
      <w:r w:rsidR="00323B88" w:rsidRPr="00177039">
        <w:rPr>
          <w:rFonts w:ascii="Times New Roman" w:eastAsia="Times New Roman" w:hAnsi="Times New Roman" w:cs="Times New Roman"/>
          <w:color w:val="000000"/>
          <w:sz w:val="24"/>
          <w:szCs w:val="24"/>
          <w:lang w:eastAsia="zh-CN"/>
        </w:rPr>
        <w:t>komplex</w:t>
      </w:r>
      <w:r w:rsidR="00A30CC2" w:rsidRPr="00177039">
        <w:rPr>
          <w:rFonts w:ascii="Times New Roman" w:eastAsia="Times New Roman" w:hAnsi="Times New Roman" w:cs="Times New Roman"/>
          <w:color w:val="000000"/>
          <w:sz w:val="24"/>
          <w:szCs w:val="24"/>
          <w:lang w:eastAsia="zh-CN"/>
        </w:rPr>
        <w:t xml:space="preserve">ní </w:t>
      </w:r>
      <w:r w:rsidR="00A30CC2" w:rsidRPr="00177039">
        <w:rPr>
          <w:rFonts w:ascii="Times New Roman" w:eastAsia="Calibri" w:hAnsi="Times New Roman" w:cs="Times New Roman"/>
          <w:sz w:val="24"/>
          <w:szCs w:val="24"/>
        </w:rPr>
        <w:t>administrace</w:t>
      </w:r>
      <w:r w:rsidR="00A30CC2" w:rsidRPr="00177039">
        <w:rPr>
          <w:rFonts w:ascii="Times New Roman" w:eastAsia="Calibri" w:hAnsi="Times New Roman" w:cs="Times New Roman"/>
          <w:sz w:val="24"/>
          <w:szCs w:val="24"/>
          <w:lang w:bidi="cs-CZ"/>
        </w:rPr>
        <w:t xml:space="preserve"> veřejné zakázky na realizaci projektu </w:t>
      </w:r>
      <w:r w:rsidR="00336A3E" w:rsidRPr="00177039">
        <w:rPr>
          <w:rFonts w:ascii="Times New Roman" w:eastAsia="Calibri" w:hAnsi="Times New Roman" w:cs="Times New Roman"/>
          <w:bCs/>
          <w:sz w:val="24"/>
          <w:szCs w:val="24"/>
          <w:lang w:bidi="cs-CZ"/>
        </w:rPr>
        <w:t>„</w:t>
      </w:r>
      <w:proofErr w:type="spellStart"/>
      <w:r w:rsidR="00336A3E" w:rsidRPr="00177039">
        <w:rPr>
          <w:rFonts w:ascii="Times New Roman" w:eastAsia="Calibri" w:hAnsi="Times New Roman" w:cs="Times New Roman"/>
          <w:bCs/>
          <w:sz w:val="24"/>
          <w:szCs w:val="24"/>
          <w:lang w:bidi="cs-CZ"/>
        </w:rPr>
        <w:t>Fotovoltaická</w:t>
      </w:r>
      <w:proofErr w:type="spellEnd"/>
      <w:r w:rsidR="00336A3E" w:rsidRPr="00177039">
        <w:rPr>
          <w:rFonts w:ascii="Times New Roman" w:eastAsia="Calibri" w:hAnsi="Times New Roman" w:cs="Times New Roman"/>
          <w:bCs/>
          <w:sz w:val="24"/>
          <w:szCs w:val="24"/>
          <w:lang w:bidi="cs-CZ"/>
        </w:rPr>
        <w:t xml:space="preserve"> elektrárna v objektu bazénu v Novém Jičíně metodou Design and </w:t>
      </w:r>
      <w:proofErr w:type="spellStart"/>
      <w:r w:rsidR="00336A3E" w:rsidRPr="00177039">
        <w:rPr>
          <w:rFonts w:ascii="Times New Roman" w:eastAsia="Calibri" w:hAnsi="Times New Roman" w:cs="Times New Roman"/>
          <w:bCs/>
          <w:sz w:val="24"/>
          <w:szCs w:val="24"/>
          <w:lang w:bidi="cs-CZ"/>
        </w:rPr>
        <w:t>Build</w:t>
      </w:r>
      <w:proofErr w:type="spellEnd"/>
      <w:r w:rsidR="00336A3E" w:rsidRPr="00177039">
        <w:rPr>
          <w:rFonts w:ascii="Times New Roman" w:eastAsia="Calibri" w:hAnsi="Times New Roman" w:cs="Times New Roman"/>
          <w:bCs/>
          <w:sz w:val="24"/>
          <w:szCs w:val="24"/>
          <w:lang w:bidi="cs-CZ"/>
        </w:rPr>
        <w:t>“</w:t>
      </w:r>
      <w:r w:rsidR="003A6944" w:rsidRPr="00177039">
        <w:rPr>
          <w:rFonts w:ascii="Times New Roman" w:eastAsia="Calibri" w:hAnsi="Times New Roman" w:cs="Times New Roman"/>
          <w:sz w:val="24"/>
          <w:szCs w:val="24"/>
        </w:rPr>
        <w:t xml:space="preserve">. </w:t>
      </w:r>
      <w:bookmarkEnd w:id="2"/>
      <w:r w:rsidR="002930BD" w:rsidRPr="00177039">
        <w:rPr>
          <w:rFonts w:ascii="Times New Roman" w:eastAsia="Calibri" w:hAnsi="Times New Roman" w:cs="Times New Roman"/>
          <w:sz w:val="24"/>
          <w:szCs w:val="24"/>
        </w:rPr>
        <w:t xml:space="preserve">Součástí </w:t>
      </w:r>
      <w:r w:rsidR="00336A3E" w:rsidRPr="00177039">
        <w:rPr>
          <w:rFonts w:ascii="Times New Roman" w:eastAsia="Calibri" w:hAnsi="Times New Roman" w:cs="Times New Roman"/>
          <w:sz w:val="24"/>
          <w:szCs w:val="24"/>
        </w:rPr>
        <w:t>plnění dle této smlouvy</w:t>
      </w:r>
      <w:r w:rsidR="002930BD" w:rsidRPr="00177039">
        <w:rPr>
          <w:rFonts w:ascii="Times New Roman" w:eastAsia="Calibri" w:hAnsi="Times New Roman" w:cs="Times New Roman"/>
          <w:sz w:val="24"/>
          <w:szCs w:val="24"/>
        </w:rPr>
        <w:t xml:space="preserve"> je také</w:t>
      </w:r>
      <w:r w:rsidR="00F0309E" w:rsidRPr="00177039">
        <w:rPr>
          <w:rFonts w:ascii="Times New Roman" w:eastAsia="Calibri" w:hAnsi="Times New Roman" w:cs="Times New Roman"/>
          <w:sz w:val="24"/>
          <w:szCs w:val="24"/>
        </w:rPr>
        <w:t xml:space="preserve"> správa </w:t>
      </w:r>
      <w:r w:rsidR="00593B7F" w:rsidRPr="00177039">
        <w:rPr>
          <w:rFonts w:ascii="Times New Roman" w:eastAsia="Calibri" w:hAnsi="Times New Roman" w:cs="Times New Roman"/>
          <w:sz w:val="24"/>
          <w:szCs w:val="24"/>
        </w:rPr>
        <w:t>budoucího dotačního projektu této FVE</w:t>
      </w:r>
      <w:r w:rsidR="00E82DC7" w:rsidRPr="00177039">
        <w:rPr>
          <w:rFonts w:ascii="Times New Roman" w:eastAsia="Calibri" w:hAnsi="Times New Roman" w:cs="Times New Roman"/>
          <w:sz w:val="24"/>
          <w:szCs w:val="24"/>
        </w:rPr>
        <w:t>,</w:t>
      </w:r>
      <w:r w:rsidR="00593B7F" w:rsidRPr="00177039">
        <w:rPr>
          <w:rFonts w:ascii="Times New Roman" w:eastAsia="Calibri" w:hAnsi="Times New Roman" w:cs="Times New Roman"/>
          <w:sz w:val="24"/>
          <w:szCs w:val="24"/>
        </w:rPr>
        <w:t xml:space="preserve"> a to po celou </w:t>
      </w:r>
      <w:r w:rsidR="002C24B3" w:rsidRPr="00177039">
        <w:rPr>
          <w:rFonts w:ascii="Times New Roman" w:eastAsia="Calibri" w:hAnsi="Times New Roman" w:cs="Times New Roman"/>
          <w:sz w:val="24"/>
          <w:szCs w:val="24"/>
        </w:rPr>
        <w:t xml:space="preserve">dobu </w:t>
      </w:r>
      <w:r w:rsidR="00593B7F" w:rsidRPr="00177039">
        <w:rPr>
          <w:rFonts w:ascii="Times New Roman" w:eastAsia="Calibri" w:hAnsi="Times New Roman" w:cs="Times New Roman"/>
          <w:sz w:val="24"/>
          <w:szCs w:val="24"/>
        </w:rPr>
        <w:t xml:space="preserve">jeho </w:t>
      </w:r>
      <w:r w:rsidR="00F0309E" w:rsidRPr="00177039">
        <w:rPr>
          <w:rFonts w:ascii="Times New Roman" w:eastAsia="Calibri" w:hAnsi="Times New Roman" w:cs="Times New Roman"/>
          <w:sz w:val="24"/>
          <w:szCs w:val="24"/>
        </w:rPr>
        <w:t>udržitelnosti.</w:t>
      </w:r>
      <w:r w:rsidR="00AE1FF9" w:rsidRPr="00177039">
        <w:rPr>
          <w:rFonts w:ascii="Times New Roman" w:eastAsia="Calibri" w:hAnsi="Times New Roman" w:cs="Times New Roman"/>
          <w:sz w:val="24"/>
          <w:szCs w:val="24"/>
        </w:rPr>
        <w:t xml:space="preserve"> Bližší specifikace </w:t>
      </w:r>
      <w:r w:rsidR="00034F78" w:rsidRPr="00177039">
        <w:rPr>
          <w:rFonts w:ascii="Times New Roman" w:eastAsia="Calibri" w:hAnsi="Times New Roman" w:cs="Times New Roman"/>
          <w:sz w:val="24"/>
          <w:szCs w:val="24"/>
        </w:rPr>
        <w:t xml:space="preserve">předmětu veřejné zakázky na realizaci </w:t>
      </w:r>
      <w:r w:rsidR="00AE1FF9" w:rsidRPr="00177039">
        <w:rPr>
          <w:rFonts w:ascii="Times New Roman" w:eastAsia="Calibri" w:hAnsi="Times New Roman" w:cs="Times New Roman"/>
          <w:sz w:val="24"/>
          <w:szCs w:val="24"/>
        </w:rPr>
        <w:t xml:space="preserve">projektu </w:t>
      </w:r>
      <w:r w:rsidR="00866408" w:rsidRPr="00177039">
        <w:rPr>
          <w:rFonts w:ascii="Times New Roman" w:eastAsia="Calibri" w:hAnsi="Times New Roman" w:cs="Times New Roman"/>
          <w:sz w:val="24"/>
          <w:szCs w:val="24"/>
        </w:rPr>
        <w:t xml:space="preserve">výstavby </w:t>
      </w:r>
      <w:r w:rsidR="00AE1FF9" w:rsidRPr="006F0E7A">
        <w:rPr>
          <w:rFonts w:ascii="Times New Roman" w:eastAsia="Calibri" w:hAnsi="Times New Roman" w:cs="Times New Roman"/>
          <w:sz w:val="24"/>
          <w:szCs w:val="24"/>
        </w:rPr>
        <w:t>FVE</w:t>
      </w:r>
      <w:r w:rsidR="00866408" w:rsidRPr="006F0E7A">
        <w:rPr>
          <w:rFonts w:ascii="Times New Roman" w:eastAsia="Calibri" w:hAnsi="Times New Roman" w:cs="Times New Roman"/>
          <w:sz w:val="24"/>
          <w:szCs w:val="24"/>
        </w:rPr>
        <w:t xml:space="preserve"> včetně související </w:t>
      </w:r>
      <w:r w:rsidR="001B09FF" w:rsidRPr="006F0E7A">
        <w:rPr>
          <w:rFonts w:ascii="Times New Roman" w:eastAsia="Calibri" w:hAnsi="Times New Roman" w:cs="Times New Roman"/>
          <w:sz w:val="24"/>
          <w:szCs w:val="24"/>
        </w:rPr>
        <w:t xml:space="preserve">nezbytné </w:t>
      </w:r>
      <w:r w:rsidR="00866408" w:rsidRPr="006F0E7A">
        <w:rPr>
          <w:rFonts w:ascii="Times New Roman" w:eastAsia="Calibri" w:hAnsi="Times New Roman" w:cs="Times New Roman"/>
          <w:sz w:val="24"/>
          <w:szCs w:val="24"/>
        </w:rPr>
        <w:t>opravy střechy objektu je obsahem přílohy č. 1 této</w:t>
      </w:r>
      <w:r w:rsidR="00B256D3">
        <w:rPr>
          <w:rFonts w:ascii="Times New Roman" w:eastAsia="Calibri" w:hAnsi="Times New Roman" w:cs="Times New Roman"/>
          <w:sz w:val="24"/>
          <w:szCs w:val="24"/>
        </w:rPr>
        <w:t xml:space="preserve"> smlouvy.</w:t>
      </w:r>
    </w:p>
    <w:p w14:paraId="29CC0DED" w14:textId="77777777" w:rsidR="00B256D3" w:rsidRPr="00B256D3" w:rsidRDefault="00B256D3" w:rsidP="00B256D3">
      <w:pPr>
        <w:pStyle w:val="Odstavecseseznamem"/>
        <w:pBdr>
          <w:top w:val="nil"/>
          <w:left w:val="nil"/>
          <w:bottom w:val="nil"/>
          <w:right w:val="nil"/>
          <w:between w:val="nil"/>
          <w:bar w:val="nil"/>
        </w:pBdr>
        <w:spacing w:after="0" w:line="240" w:lineRule="auto"/>
        <w:ind w:left="567"/>
        <w:jc w:val="both"/>
        <w:rPr>
          <w:rFonts w:ascii="Times New Roman" w:eastAsia="Arial Unicode MS" w:hAnsi="Times New Roman" w:cs="Times New Roman"/>
          <w:snapToGrid w:val="0"/>
          <w:color w:val="000000"/>
          <w:sz w:val="24"/>
          <w:szCs w:val="24"/>
          <w:u w:color="000000"/>
          <w:bdr w:val="nil"/>
          <w:lang w:eastAsia="cs-CZ"/>
        </w:rPr>
      </w:pPr>
    </w:p>
    <w:p w14:paraId="67C92F9C" w14:textId="6D9C8CA2" w:rsidR="00034F78" w:rsidRPr="00B256D3" w:rsidRDefault="00034F78" w:rsidP="00B256D3">
      <w:pPr>
        <w:pStyle w:val="Odstavecseseznamem"/>
        <w:numPr>
          <w:ilvl w:val="1"/>
          <w:numId w:val="3"/>
        </w:numPr>
        <w:pBdr>
          <w:top w:val="nil"/>
          <w:left w:val="nil"/>
          <w:bottom w:val="nil"/>
          <w:right w:val="nil"/>
          <w:between w:val="nil"/>
          <w:bar w:val="nil"/>
        </w:pBdr>
        <w:spacing w:after="0" w:line="240" w:lineRule="auto"/>
        <w:ind w:left="567" w:hanging="567"/>
        <w:jc w:val="both"/>
        <w:rPr>
          <w:rFonts w:ascii="Times New Roman" w:eastAsia="Arial Unicode MS" w:hAnsi="Times New Roman" w:cs="Times New Roman"/>
          <w:snapToGrid w:val="0"/>
          <w:color w:val="000000"/>
          <w:sz w:val="24"/>
          <w:szCs w:val="24"/>
          <w:u w:color="000000"/>
          <w:bdr w:val="nil"/>
          <w:lang w:eastAsia="cs-CZ"/>
        </w:rPr>
      </w:pPr>
      <w:r w:rsidRPr="00B256D3">
        <w:rPr>
          <w:rFonts w:ascii="Times New Roman" w:eastAsia="Arial Unicode MS" w:hAnsi="Times New Roman" w:cs="Times New Roman"/>
          <w:snapToGrid w:val="0"/>
          <w:color w:val="000000"/>
          <w:sz w:val="24"/>
          <w:szCs w:val="24"/>
          <w:u w:color="000000"/>
          <w:bdr w:val="nil"/>
          <w:lang w:eastAsia="cs-CZ"/>
        </w:rPr>
        <w:t xml:space="preserve">Objednatel předal </w:t>
      </w:r>
      <w:r w:rsidR="005C0E5B" w:rsidRPr="00B256D3">
        <w:rPr>
          <w:rFonts w:ascii="Times New Roman" w:eastAsia="Arial Unicode MS" w:hAnsi="Times New Roman" w:cs="Times New Roman"/>
          <w:snapToGrid w:val="0"/>
          <w:color w:val="000000"/>
          <w:sz w:val="24"/>
          <w:szCs w:val="24"/>
          <w:u w:color="000000"/>
          <w:bdr w:val="nil"/>
          <w:lang w:eastAsia="cs-CZ"/>
        </w:rPr>
        <w:t>Z</w:t>
      </w:r>
      <w:r w:rsidRPr="00B256D3">
        <w:rPr>
          <w:rFonts w:ascii="Times New Roman" w:eastAsia="Arial Unicode MS" w:hAnsi="Times New Roman" w:cs="Times New Roman"/>
          <w:snapToGrid w:val="0"/>
          <w:color w:val="000000"/>
          <w:sz w:val="24"/>
          <w:szCs w:val="24"/>
          <w:u w:color="000000"/>
          <w:bdr w:val="nil"/>
          <w:lang w:eastAsia="cs-CZ"/>
        </w:rPr>
        <w:t xml:space="preserve">hotoviteli </w:t>
      </w:r>
      <w:r w:rsidR="001B09FF" w:rsidRPr="00B256D3">
        <w:rPr>
          <w:rFonts w:ascii="Times New Roman" w:eastAsia="Arial Unicode MS" w:hAnsi="Times New Roman" w:cs="Times New Roman"/>
          <w:snapToGrid w:val="0"/>
          <w:color w:val="000000"/>
          <w:sz w:val="24"/>
          <w:szCs w:val="24"/>
          <w:u w:color="000000"/>
          <w:bdr w:val="nil"/>
          <w:lang w:eastAsia="cs-CZ"/>
        </w:rPr>
        <w:t xml:space="preserve">jako </w:t>
      </w:r>
      <w:r w:rsidRPr="00B256D3">
        <w:rPr>
          <w:rFonts w:ascii="Times New Roman" w:eastAsia="Arial Unicode MS" w:hAnsi="Times New Roman" w:cs="Times New Roman"/>
          <w:snapToGrid w:val="0"/>
          <w:color w:val="000000"/>
          <w:sz w:val="24"/>
          <w:szCs w:val="24"/>
          <w:u w:color="000000"/>
          <w:bdr w:val="nil"/>
          <w:lang w:eastAsia="cs-CZ"/>
        </w:rPr>
        <w:t xml:space="preserve">podklad k plnění této smlouvy Statické </w:t>
      </w:r>
      <w:r w:rsidR="00024DE4" w:rsidRPr="00B256D3">
        <w:rPr>
          <w:rFonts w:ascii="Times New Roman" w:eastAsia="Arial Unicode MS" w:hAnsi="Times New Roman" w:cs="Times New Roman"/>
          <w:snapToGrid w:val="0"/>
          <w:color w:val="000000"/>
          <w:sz w:val="24"/>
          <w:szCs w:val="24"/>
          <w:u w:color="000000"/>
          <w:bdr w:val="nil"/>
          <w:lang w:eastAsia="cs-CZ" w:bidi="cs-CZ"/>
        </w:rPr>
        <w:t xml:space="preserve">posouzení střechy s uvažovaným zatížením FVE zpracované </w:t>
      </w:r>
      <w:r w:rsidR="005D6FE5" w:rsidRPr="00B256D3">
        <w:rPr>
          <w:rFonts w:ascii="Times New Roman" w:eastAsia="Arial Unicode MS" w:hAnsi="Times New Roman" w:cs="Times New Roman"/>
          <w:snapToGrid w:val="0"/>
          <w:color w:val="000000"/>
          <w:sz w:val="24"/>
          <w:szCs w:val="24"/>
          <w:u w:color="000000"/>
          <w:bdr w:val="nil"/>
          <w:lang w:eastAsia="cs-CZ" w:bidi="cs-CZ"/>
        </w:rPr>
        <w:t xml:space="preserve">firmou PROSTAB s.r.o., </w:t>
      </w:r>
      <w:r w:rsidR="0013133F" w:rsidRPr="00B256D3">
        <w:rPr>
          <w:rFonts w:ascii="Times New Roman" w:eastAsia="Arial Unicode MS" w:hAnsi="Times New Roman" w:cs="Times New Roman"/>
          <w:snapToGrid w:val="0"/>
          <w:color w:val="000000"/>
          <w:sz w:val="24"/>
          <w:szCs w:val="24"/>
          <w:u w:color="000000"/>
          <w:bdr w:val="nil"/>
          <w:lang w:eastAsia="cs-CZ" w:bidi="cs-CZ"/>
        </w:rPr>
        <w:t xml:space="preserve">sídlo: Střední 595/26, </w:t>
      </w:r>
      <w:proofErr w:type="spellStart"/>
      <w:r w:rsidR="0013133F" w:rsidRPr="00B256D3">
        <w:rPr>
          <w:rFonts w:ascii="Times New Roman" w:eastAsia="Arial Unicode MS" w:hAnsi="Times New Roman" w:cs="Times New Roman"/>
          <w:snapToGrid w:val="0"/>
          <w:color w:val="000000"/>
          <w:sz w:val="24"/>
          <w:szCs w:val="24"/>
          <w:u w:color="000000"/>
          <w:bdr w:val="nil"/>
          <w:lang w:eastAsia="cs-CZ" w:bidi="cs-CZ"/>
        </w:rPr>
        <w:t>Ponava</w:t>
      </w:r>
      <w:proofErr w:type="spellEnd"/>
      <w:r w:rsidR="0013133F" w:rsidRPr="00B256D3">
        <w:rPr>
          <w:rFonts w:ascii="Times New Roman" w:eastAsia="Arial Unicode MS" w:hAnsi="Times New Roman" w:cs="Times New Roman"/>
          <w:snapToGrid w:val="0"/>
          <w:color w:val="000000"/>
          <w:sz w:val="24"/>
          <w:szCs w:val="24"/>
          <w:u w:color="000000"/>
          <w:bdr w:val="nil"/>
          <w:lang w:eastAsia="cs-CZ" w:bidi="cs-CZ"/>
        </w:rPr>
        <w:t>, 602 00 Brno, IČO: 27709043</w:t>
      </w:r>
      <w:r w:rsidRPr="00B256D3">
        <w:rPr>
          <w:rFonts w:ascii="Times New Roman" w:eastAsia="Arial Unicode MS" w:hAnsi="Times New Roman" w:cs="Times New Roman"/>
          <w:snapToGrid w:val="0"/>
          <w:color w:val="000000"/>
          <w:sz w:val="24"/>
          <w:szCs w:val="24"/>
          <w:u w:color="000000"/>
          <w:bdr w:val="nil"/>
          <w:lang w:eastAsia="cs-CZ"/>
        </w:rPr>
        <w:t xml:space="preserve">, Žádost o připojení k distribuční soustavě včetně jednopólového schématu podanou dne </w:t>
      </w:r>
      <w:r w:rsidR="00394C30" w:rsidRPr="00B256D3">
        <w:rPr>
          <w:rFonts w:ascii="Times New Roman" w:eastAsia="Arial Unicode MS" w:hAnsi="Times New Roman" w:cs="Times New Roman"/>
          <w:snapToGrid w:val="0"/>
          <w:color w:val="000000"/>
          <w:sz w:val="24"/>
          <w:szCs w:val="24"/>
          <w:u w:color="000000"/>
          <w:bdr w:val="nil"/>
          <w:lang w:eastAsia="cs-CZ"/>
        </w:rPr>
        <w:t xml:space="preserve">5. 9. 2025 </w:t>
      </w:r>
      <w:r w:rsidRPr="00B256D3">
        <w:rPr>
          <w:rFonts w:ascii="Times New Roman" w:eastAsia="Arial Unicode MS" w:hAnsi="Times New Roman" w:cs="Times New Roman"/>
          <w:snapToGrid w:val="0"/>
          <w:color w:val="000000"/>
          <w:sz w:val="24"/>
          <w:szCs w:val="24"/>
          <w:u w:color="000000"/>
          <w:bdr w:val="nil"/>
          <w:lang w:eastAsia="cs-CZ"/>
        </w:rPr>
        <w:t>a</w:t>
      </w:r>
      <w:r w:rsidRPr="00B256D3">
        <w:rPr>
          <w:rFonts w:ascii="Times New Roman" w:eastAsia="Arial Unicode MS" w:hAnsi="Times New Roman" w:cs="Times New Roman"/>
          <w:b/>
          <w:snapToGrid w:val="0"/>
          <w:color w:val="000000"/>
          <w:sz w:val="24"/>
          <w:szCs w:val="24"/>
          <w:u w:color="000000"/>
          <w:bdr w:val="nil"/>
          <w:lang w:eastAsia="cs-CZ"/>
        </w:rPr>
        <w:t xml:space="preserve"> </w:t>
      </w:r>
      <w:r w:rsidR="00BE1E72" w:rsidRPr="00B256D3">
        <w:rPr>
          <w:rStyle w:val="Siln"/>
          <w:rFonts w:ascii="Times New Roman" w:hAnsi="Times New Roman" w:cs="Times New Roman"/>
          <w:b w:val="0"/>
          <w:sz w:val="24"/>
          <w:szCs w:val="24"/>
        </w:rPr>
        <w:t>Smlouvu o připojení výrobny k distribuční soustavě vysokého napětí (VN) nebo velmi vysokého napětí (VVN).</w:t>
      </w:r>
    </w:p>
    <w:p w14:paraId="378846AC" w14:textId="77777777" w:rsidR="00127D17" w:rsidRPr="006F0E7A" w:rsidRDefault="00127D17" w:rsidP="00177039">
      <w:pPr>
        <w:pBdr>
          <w:top w:val="nil"/>
          <w:left w:val="nil"/>
          <w:bottom w:val="nil"/>
          <w:right w:val="nil"/>
          <w:between w:val="nil"/>
          <w:bar w:val="nil"/>
        </w:pBdr>
        <w:spacing w:after="0" w:line="240" w:lineRule="auto"/>
        <w:jc w:val="both"/>
        <w:rPr>
          <w:rFonts w:ascii="Times New Roman" w:eastAsia="Calibri" w:hAnsi="Times New Roman" w:cs="Times New Roman"/>
          <w:iCs/>
          <w:sz w:val="24"/>
          <w:szCs w:val="24"/>
        </w:rPr>
      </w:pPr>
    </w:p>
    <w:p w14:paraId="57EDBEE5" w14:textId="0EA6D1B8" w:rsidR="00F0309E" w:rsidRPr="00177039" w:rsidRDefault="00127D17" w:rsidP="00177039">
      <w:pPr>
        <w:pStyle w:val="Odstavecseseznamem"/>
        <w:numPr>
          <w:ilvl w:val="1"/>
          <w:numId w:val="3"/>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Dílo zahrnuje provedení následujících úkonů a činností:</w:t>
      </w:r>
    </w:p>
    <w:p w14:paraId="7C90CC99" w14:textId="77777777" w:rsidR="00854843" w:rsidRPr="00177039" w:rsidRDefault="00854843" w:rsidP="00177039">
      <w:pPr>
        <w:pBdr>
          <w:top w:val="nil"/>
          <w:left w:val="nil"/>
          <w:bottom w:val="nil"/>
          <w:right w:val="nil"/>
          <w:between w:val="nil"/>
          <w:bar w:val="nil"/>
        </w:pBdr>
        <w:spacing w:after="0" w:line="240" w:lineRule="auto"/>
        <w:jc w:val="both"/>
        <w:rPr>
          <w:rFonts w:ascii="Times New Roman" w:eastAsia="Calibri" w:hAnsi="Times New Roman" w:cs="Times New Roman"/>
          <w:sz w:val="24"/>
          <w:szCs w:val="24"/>
        </w:rPr>
      </w:pPr>
    </w:p>
    <w:p w14:paraId="746067D4" w14:textId="38508162" w:rsidR="00F0309E" w:rsidRPr="00177039" w:rsidRDefault="007434BE" w:rsidP="00177039">
      <w:pPr>
        <w:pStyle w:val="Clanek11"/>
        <w:numPr>
          <w:ilvl w:val="0"/>
          <w:numId w:val="21"/>
        </w:numPr>
        <w:spacing w:before="0" w:after="0"/>
        <w:ind w:left="1134" w:hanging="567"/>
        <w:outlineLvl w:val="9"/>
        <w:rPr>
          <w:b/>
          <w:bCs w:val="0"/>
          <w:color w:val="000000"/>
          <w:sz w:val="24"/>
          <w:szCs w:val="24"/>
        </w:rPr>
      </w:pPr>
      <w:r w:rsidRPr="00177039">
        <w:rPr>
          <w:b/>
          <w:bCs w:val="0"/>
          <w:color w:val="000000"/>
          <w:sz w:val="24"/>
          <w:szCs w:val="24"/>
        </w:rPr>
        <w:t>Vy</w:t>
      </w:r>
      <w:r w:rsidR="00F0309E" w:rsidRPr="00177039">
        <w:rPr>
          <w:b/>
          <w:bCs w:val="0"/>
          <w:color w:val="000000"/>
          <w:sz w:val="24"/>
          <w:szCs w:val="24"/>
        </w:rPr>
        <w:t xml:space="preserve">pracování </w:t>
      </w:r>
      <w:proofErr w:type="spellStart"/>
      <w:r w:rsidR="00F0309E" w:rsidRPr="00177039">
        <w:rPr>
          <w:b/>
          <w:bCs w:val="0"/>
          <w:color w:val="000000"/>
          <w:sz w:val="24"/>
          <w:szCs w:val="24"/>
        </w:rPr>
        <w:t>technicko-ekonomické</w:t>
      </w:r>
      <w:proofErr w:type="spellEnd"/>
      <w:r w:rsidR="00F0309E" w:rsidRPr="00177039">
        <w:rPr>
          <w:b/>
          <w:bCs w:val="0"/>
          <w:color w:val="000000"/>
          <w:sz w:val="24"/>
          <w:szCs w:val="24"/>
        </w:rPr>
        <w:t xml:space="preserve"> studie FVE:</w:t>
      </w:r>
    </w:p>
    <w:p w14:paraId="317C2C2C" w14:textId="6FCB67CC" w:rsidR="00F0309E" w:rsidRPr="00177039" w:rsidRDefault="00F02524" w:rsidP="00177039">
      <w:pPr>
        <w:tabs>
          <w:tab w:val="left" w:pos="567"/>
        </w:tabs>
        <w:autoSpaceDE w:val="0"/>
        <w:spacing w:after="0" w:line="240" w:lineRule="auto"/>
        <w:ind w:left="1134"/>
        <w:jc w:val="both"/>
        <w:rPr>
          <w:rFonts w:ascii="Times New Roman" w:hAnsi="Times New Roman" w:cs="Times New Roman"/>
          <w:bCs/>
          <w:iCs/>
          <w:color w:val="000000"/>
          <w:sz w:val="24"/>
          <w:szCs w:val="24"/>
        </w:rPr>
      </w:pPr>
      <w:r w:rsidRPr="00177039">
        <w:rPr>
          <w:rFonts w:ascii="Times New Roman" w:hAnsi="Times New Roman" w:cs="Times New Roman"/>
          <w:bCs/>
          <w:iCs/>
          <w:color w:val="000000"/>
          <w:sz w:val="24"/>
          <w:szCs w:val="24"/>
        </w:rPr>
        <w:t xml:space="preserve">Zhotovitel se zavazuje vypracovat </w:t>
      </w:r>
      <w:r w:rsidR="00F0309E" w:rsidRPr="00177039">
        <w:rPr>
          <w:rFonts w:ascii="Times New Roman" w:hAnsi="Times New Roman" w:cs="Times New Roman"/>
          <w:bCs/>
          <w:iCs/>
          <w:color w:val="000000"/>
          <w:sz w:val="24"/>
          <w:szCs w:val="24"/>
        </w:rPr>
        <w:t>detailní studii FVE</w:t>
      </w:r>
      <w:r w:rsidR="00704037" w:rsidRPr="00177039">
        <w:rPr>
          <w:rFonts w:ascii="Times New Roman" w:hAnsi="Times New Roman" w:cs="Times New Roman"/>
          <w:sz w:val="24"/>
          <w:szCs w:val="24"/>
        </w:rPr>
        <w:t xml:space="preserve"> </w:t>
      </w:r>
      <w:r w:rsidR="00704037" w:rsidRPr="00177039">
        <w:rPr>
          <w:rFonts w:ascii="Times New Roman" w:hAnsi="Times New Roman" w:cs="Times New Roman"/>
          <w:bCs/>
          <w:iCs/>
          <w:color w:val="000000"/>
          <w:sz w:val="24"/>
          <w:szCs w:val="24"/>
        </w:rPr>
        <w:t xml:space="preserve">o výkonu 99 </w:t>
      </w:r>
      <w:proofErr w:type="spellStart"/>
      <w:r w:rsidR="00704037" w:rsidRPr="00177039">
        <w:rPr>
          <w:rFonts w:ascii="Times New Roman" w:hAnsi="Times New Roman" w:cs="Times New Roman"/>
          <w:bCs/>
          <w:iCs/>
          <w:color w:val="000000"/>
          <w:sz w:val="24"/>
          <w:szCs w:val="24"/>
        </w:rPr>
        <w:t>kWp</w:t>
      </w:r>
      <w:proofErr w:type="spellEnd"/>
      <w:r w:rsidR="008B2C0B" w:rsidRPr="00177039">
        <w:rPr>
          <w:rFonts w:ascii="Times New Roman" w:hAnsi="Times New Roman" w:cs="Times New Roman"/>
          <w:bCs/>
          <w:iCs/>
          <w:color w:val="000000"/>
          <w:sz w:val="24"/>
          <w:szCs w:val="24"/>
        </w:rPr>
        <w:t xml:space="preserve"> umístěnou</w:t>
      </w:r>
      <w:r w:rsidR="008B2C0B" w:rsidRPr="00177039">
        <w:rPr>
          <w:rFonts w:ascii="Times New Roman" w:eastAsiaTheme="minorEastAsia" w:hAnsi="Times New Roman" w:cs="Times New Roman"/>
          <w:sz w:val="24"/>
          <w:szCs w:val="24"/>
          <w:lang w:eastAsia="cs-CZ"/>
        </w:rPr>
        <w:t xml:space="preserve"> na </w:t>
      </w:r>
      <w:r w:rsidR="008B2C0B" w:rsidRPr="00177039">
        <w:rPr>
          <w:rFonts w:ascii="Times New Roman" w:hAnsi="Times New Roman" w:cs="Times New Roman"/>
          <w:bCs/>
          <w:iCs/>
          <w:color w:val="000000"/>
          <w:sz w:val="24"/>
          <w:szCs w:val="24"/>
        </w:rPr>
        <w:t xml:space="preserve">části střechy budovy č.p. </w:t>
      </w:r>
      <w:r w:rsidR="00024DE4" w:rsidRPr="00177039">
        <w:rPr>
          <w:rFonts w:ascii="Times New Roman" w:hAnsi="Times New Roman" w:cs="Times New Roman"/>
          <w:bCs/>
          <w:iCs/>
          <w:color w:val="000000"/>
          <w:sz w:val="24"/>
          <w:szCs w:val="24"/>
        </w:rPr>
        <w:t>914</w:t>
      </w:r>
      <w:r w:rsidR="008B2C0B" w:rsidRPr="00177039">
        <w:rPr>
          <w:rFonts w:ascii="Times New Roman" w:hAnsi="Times New Roman" w:cs="Times New Roman"/>
          <w:bCs/>
          <w:iCs/>
          <w:color w:val="000000"/>
          <w:sz w:val="24"/>
          <w:szCs w:val="24"/>
        </w:rPr>
        <w:t xml:space="preserve"> na ulici Novosady </w:t>
      </w:r>
      <w:r w:rsidR="00024DE4" w:rsidRPr="00177039">
        <w:rPr>
          <w:rFonts w:ascii="Times New Roman" w:hAnsi="Times New Roman" w:cs="Times New Roman"/>
          <w:bCs/>
          <w:iCs/>
          <w:color w:val="000000"/>
          <w:sz w:val="24"/>
          <w:szCs w:val="24"/>
        </w:rPr>
        <w:t>10 v Novém Jičíně.</w:t>
      </w:r>
      <w:r w:rsidR="008B2C0B" w:rsidRPr="00177039">
        <w:rPr>
          <w:rFonts w:ascii="Times New Roman" w:hAnsi="Times New Roman" w:cs="Times New Roman"/>
          <w:bCs/>
          <w:iCs/>
          <w:color w:val="000000"/>
          <w:sz w:val="24"/>
          <w:szCs w:val="24"/>
        </w:rPr>
        <w:t xml:space="preserve"> </w:t>
      </w:r>
      <w:r w:rsidR="00F0309E" w:rsidRPr="00177039">
        <w:rPr>
          <w:rFonts w:ascii="Times New Roman" w:hAnsi="Times New Roman" w:cs="Times New Roman"/>
          <w:bCs/>
          <w:iCs/>
          <w:color w:val="000000"/>
          <w:sz w:val="24"/>
          <w:szCs w:val="24"/>
        </w:rPr>
        <w:t xml:space="preserve"> </w:t>
      </w:r>
      <w:r w:rsidR="008B2C0B" w:rsidRPr="00177039">
        <w:rPr>
          <w:rFonts w:ascii="Times New Roman" w:hAnsi="Times New Roman" w:cs="Times New Roman"/>
          <w:bCs/>
          <w:iCs/>
          <w:color w:val="000000"/>
          <w:sz w:val="24"/>
          <w:szCs w:val="24"/>
        </w:rPr>
        <w:t>S</w:t>
      </w:r>
      <w:r w:rsidR="00704037" w:rsidRPr="00177039">
        <w:rPr>
          <w:rFonts w:ascii="Times New Roman" w:hAnsi="Times New Roman" w:cs="Times New Roman"/>
          <w:bCs/>
          <w:iCs/>
          <w:color w:val="000000"/>
          <w:sz w:val="24"/>
          <w:szCs w:val="24"/>
          <w:lang w:bidi="cs-CZ"/>
        </w:rPr>
        <w:t xml:space="preserve">tudie bude sloužit jako podklad pro </w:t>
      </w:r>
      <w:r w:rsidR="008B2C0B" w:rsidRPr="00177039">
        <w:rPr>
          <w:rFonts w:ascii="Times New Roman" w:hAnsi="Times New Roman" w:cs="Times New Roman"/>
          <w:bCs/>
          <w:iCs/>
          <w:color w:val="000000"/>
          <w:sz w:val="24"/>
          <w:szCs w:val="24"/>
          <w:lang w:bidi="cs-CZ"/>
        </w:rPr>
        <w:t xml:space="preserve">zadání veřejné zakázky na realizaci </w:t>
      </w:r>
      <w:r w:rsidR="00704037" w:rsidRPr="00177039">
        <w:rPr>
          <w:rFonts w:ascii="Times New Roman" w:hAnsi="Times New Roman" w:cs="Times New Roman"/>
          <w:bCs/>
          <w:iCs/>
          <w:color w:val="000000"/>
          <w:sz w:val="24"/>
          <w:szCs w:val="24"/>
          <w:lang w:bidi="cs-CZ"/>
        </w:rPr>
        <w:t>FVE</w:t>
      </w:r>
      <w:r w:rsidR="008B2C0B" w:rsidRPr="00177039">
        <w:rPr>
          <w:rFonts w:ascii="Times New Roman" w:hAnsi="Times New Roman" w:cs="Times New Roman"/>
          <w:bCs/>
          <w:iCs/>
          <w:color w:val="000000"/>
          <w:sz w:val="24"/>
          <w:szCs w:val="24"/>
          <w:lang w:bidi="cs-CZ"/>
        </w:rPr>
        <w:t xml:space="preserve"> a související opravu střechy.</w:t>
      </w:r>
      <w:r w:rsidR="00704037" w:rsidRPr="00177039">
        <w:rPr>
          <w:rFonts w:ascii="Times New Roman" w:hAnsi="Times New Roman" w:cs="Times New Roman"/>
          <w:bCs/>
          <w:iCs/>
          <w:color w:val="000000"/>
          <w:sz w:val="24"/>
          <w:szCs w:val="24"/>
          <w:lang w:bidi="cs-CZ"/>
        </w:rPr>
        <w:t xml:space="preserve"> Studie bude zpracovaná na základě místního šetření odborným technikem a jejím výstupem bude popis odběrného místa, navržení nejvhodnějšího rozmístění panelů FVE na střeše budovy včetně příslušných technických specifikací FVE a výpočtu ekonomiky FVE (výše investice, úspora, návratnost investice s dotací a bez). Součástí bude také celkové ekonomické a ekologické hodnocení instalace FVE. Požadavky na FVE </w:t>
      </w:r>
      <w:r w:rsidR="00024DE4" w:rsidRPr="00177039">
        <w:rPr>
          <w:rFonts w:ascii="Times New Roman" w:hAnsi="Times New Roman" w:cs="Times New Roman"/>
          <w:bCs/>
          <w:iCs/>
          <w:color w:val="000000"/>
          <w:sz w:val="24"/>
          <w:szCs w:val="24"/>
          <w:lang w:bidi="cs-CZ"/>
        </w:rPr>
        <w:t xml:space="preserve"> </w:t>
      </w:r>
      <w:r w:rsidR="00704037" w:rsidRPr="00177039">
        <w:rPr>
          <w:rFonts w:ascii="Times New Roman" w:hAnsi="Times New Roman" w:cs="Times New Roman"/>
          <w:bCs/>
          <w:iCs/>
          <w:color w:val="000000"/>
          <w:sz w:val="24"/>
          <w:szCs w:val="24"/>
          <w:lang w:bidi="cs-CZ"/>
        </w:rPr>
        <w:t xml:space="preserve">musí být v souladu s dotační výzvou </w:t>
      </w:r>
      <w:proofErr w:type="spellStart"/>
      <w:r w:rsidR="00704037" w:rsidRPr="00177039">
        <w:rPr>
          <w:rFonts w:ascii="Times New Roman" w:hAnsi="Times New Roman" w:cs="Times New Roman"/>
          <w:bCs/>
          <w:iCs/>
          <w:color w:val="000000"/>
          <w:sz w:val="24"/>
          <w:szCs w:val="24"/>
          <w:lang w:bidi="cs-CZ"/>
        </w:rPr>
        <w:t>ModF</w:t>
      </w:r>
      <w:proofErr w:type="spellEnd"/>
      <w:r w:rsidR="00704037" w:rsidRPr="00177039">
        <w:rPr>
          <w:rFonts w:ascii="Times New Roman" w:hAnsi="Times New Roman" w:cs="Times New Roman"/>
          <w:bCs/>
          <w:iCs/>
          <w:color w:val="000000"/>
          <w:sz w:val="24"/>
          <w:szCs w:val="24"/>
          <w:lang w:bidi="cs-CZ"/>
        </w:rPr>
        <w:t xml:space="preserve"> – RES+ č. 1/2025</w:t>
      </w:r>
      <w:r w:rsidR="008B2C0B" w:rsidRPr="00177039">
        <w:rPr>
          <w:rFonts w:ascii="Times New Roman" w:hAnsi="Times New Roman" w:cs="Times New Roman"/>
          <w:bCs/>
          <w:iCs/>
          <w:color w:val="000000"/>
          <w:sz w:val="24"/>
          <w:szCs w:val="24"/>
          <w:lang w:bidi="cs-CZ"/>
        </w:rPr>
        <w:t xml:space="preserve"> (viz </w:t>
      </w:r>
      <w:proofErr w:type="spellStart"/>
      <w:r w:rsidR="008B2C0B" w:rsidRPr="00177039">
        <w:rPr>
          <w:rFonts w:ascii="Times New Roman" w:hAnsi="Times New Roman" w:cs="Times New Roman"/>
          <w:bCs/>
          <w:iCs/>
          <w:color w:val="000000"/>
          <w:sz w:val="24"/>
          <w:szCs w:val="24"/>
          <w:lang w:bidi="cs-CZ"/>
        </w:rPr>
        <w:t>ust</w:t>
      </w:r>
      <w:proofErr w:type="spellEnd"/>
      <w:r w:rsidR="008B2C0B" w:rsidRPr="00177039">
        <w:rPr>
          <w:rFonts w:ascii="Times New Roman" w:hAnsi="Times New Roman" w:cs="Times New Roman"/>
          <w:bCs/>
          <w:iCs/>
          <w:color w:val="000000"/>
          <w:sz w:val="24"/>
          <w:szCs w:val="24"/>
          <w:lang w:bidi="cs-CZ"/>
        </w:rPr>
        <w:t>. písm. b) tohoto odstavce)</w:t>
      </w:r>
      <w:r w:rsidR="00704037" w:rsidRPr="00177039">
        <w:rPr>
          <w:rFonts w:ascii="Times New Roman" w:hAnsi="Times New Roman" w:cs="Times New Roman"/>
          <w:bCs/>
          <w:iCs/>
          <w:color w:val="000000"/>
          <w:sz w:val="24"/>
          <w:szCs w:val="24"/>
          <w:lang w:bidi="cs-CZ"/>
        </w:rPr>
        <w:t xml:space="preserve"> a s požadavky vyplývající</w:t>
      </w:r>
      <w:r w:rsidR="00024DE4" w:rsidRPr="00177039">
        <w:rPr>
          <w:rFonts w:ascii="Times New Roman" w:hAnsi="Times New Roman" w:cs="Times New Roman"/>
          <w:bCs/>
          <w:iCs/>
          <w:color w:val="000000"/>
          <w:sz w:val="24"/>
          <w:szCs w:val="24"/>
          <w:lang w:bidi="cs-CZ"/>
        </w:rPr>
        <w:t>mi</w:t>
      </w:r>
      <w:r w:rsidR="00704037" w:rsidRPr="00177039">
        <w:rPr>
          <w:rFonts w:ascii="Times New Roman" w:hAnsi="Times New Roman" w:cs="Times New Roman"/>
          <w:bCs/>
          <w:iCs/>
          <w:color w:val="000000"/>
          <w:sz w:val="24"/>
          <w:szCs w:val="24"/>
          <w:lang w:bidi="cs-CZ"/>
        </w:rPr>
        <w:t xml:space="preserve"> ze </w:t>
      </w:r>
      <w:r w:rsidR="00BE1E72" w:rsidRPr="00177039">
        <w:rPr>
          <w:rFonts w:ascii="Times New Roman" w:hAnsi="Times New Roman" w:cs="Times New Roman"/>
          <w:bCs/>
          <w:iCs/>
          <w:color w:val="000000"/>
          <w:sz w:val="24"/>
          <w:szCs w:val="24"/>
          <w:lang w:bidi="cs-CZ"/>
        </w:rPr>
        <w:t xml:space="preserve">smlouvy o připojení výrobny k distribuční soustavě vysokého napětí (VN) nebo velmi vysokého napětí (VVN) </w:t>
      </w:r>
      <w:r w:rsidR="002C24B3" w:rsidRPr="00177039">
        <w:rPr>
          <w:rFonts w:ascii="Times New Roman" w:hAnsi="Times New Roman" w:cs="Times New Roman"/>
          <w:bCs/>
          <w:iCs/>
          <w:color w:val="000000"/>
          <w:sz w:val="24"/>
          <w:szCs w:val="24"/>
          <w:lang w:bidi="cs-CZ"/>
        </w:rPr>
        <w:t xml:space="preserve">uzavřené </w:t>
      </w:r>
      <w:r w:rsidR="00024DE4" w:rsidRPr="00177039">
        <w:rPr>
          <w:rFonts w:ascii="Times New Roman" w:hAnsi="Times New Roman" w:cs="Times New Roman"/>
          <w:bCs/>
          <w:iCs/>
          <w:color w:val="000000"/>
          <w:sz w:val="24"/>
          <w:szCs w:val="24"/>
          <w:lang w:bidi="cs-CZ"/>
        </w:rPr>
        <w:t xml:space="preserve">se spol. </w:t>
      </w:r>
      <w:r w:rsidR="00704037" w:rsidRPr="00177039">
        <w:rPr>
          <w:rFonts w:ascii="Times New Roman" w:hAnsi="Times New Roman" w:cs="Times New Roman"/>
          <w:bCs/>
          <w:iCs/>
          <w:color w:val="000000"/>
          <w:sz w:val="24"/>
          <w:szCs w:val="24"/>
          <w:lang w:bidi="cs-CZ"/>
        </w:rPr>
        <w:t>ČEZ Distribuce</w:t>
      </w:r>
      <w:r w:rsidR="00024DE4" w:rsidRPr="00177039">
        <w:rPr>
          <w:rFonts w:ascii="Times New Roman" w:hAnsi="Times New Roman" w:cs="Times New Roman"/>
          <w:bCs/>
          <w:iCs/>
          <w:color w:val="000000"/>
          <w:sz w:val="24"/>
          <w:szCs w:val="24"/>
          <w:lang w:bidi="cs-CZ"/>
        </w:rPr>
        <w:t>, a.s.</w:t>
      </w:r>
      <w:r w:rsidR="00704037" w:rsidRPr="00177039">
        <w:rPr>
          <w:rFonts w:ascii="Times New Roman" w:hAnsi="Times New Roman" w:cs="Times New Roman"/>
          <w:bCs/>
          <w:iCs/>
          <w:color w:val="000000"/>
          <w:sz w:val="24"/>
          <w:szCs w:val="24"/>
          <w:lang w:bidi="cs-CZ"/>
        </w:rPr>
        <w:t>.</w:t>
      </w:r>
    </w:p>
    <w:p w14:paraId="353A7C40" w14:textId="77777777" w:rsidR="00854843" w:rsidRPr="00177039" w:rsidRDefault="00854843" w:rsidP="00177039">
      <w:pPr>
        <w:pStyle w:val="Zkladntext2"/>
        <w:tabs>
          <w:tab w:val="left" w:pos="567"/>
        </w:tabs>
        <w:spacing w:after="0" w:line="240" w:lineRule="auto"/>
        <w:ind w:left="1134" w:hanging="567"/>
        <w:jc w:val="both"/>
        <w:rPr>
          <w:lang w:eastAsia="en-US"/>
        </w:rPr>
      </w:pPr>
      <w:bookmarkStart w:id="3" w:name="_Hlk106950861"/>
    </w:p>
    <w:bookmarkEnd w:id="3"/>
    <w:p w14:paraId="37DA5FFA" w14:textId="77777777" w:rsidR="0013133F" w:rsidRPr="00177039" w:rsidRDefault="00F02524" w:rsidP="00177039">
      <w:pPr>
        <w:pStyle w:val="Clanek11"/>
        <w:numPr>
          <w:ilvl w:val="0"/>
          <w:numId w:val="21"/>
        </w:numPr>
        <w:spacing w:before="0" w:after="0"/>
        <w:ind w:left="1134" w:hanging="567"/>
        <w:outlineLvl w:val="9"/>
        <w:rPr>
          <w:b/>
          <w:bCs w:val="0"/>
          <w:color w:val="000000"/>
          <w:sz w:val="24"/>
          <w:szCs w:val="24"/>
        </w:rPr>
      </w:pPr>
      <w:r w:rsidRPr="00177039">
        <w:rPr>
          <w:b/>
          <w:bCs w:val="0"/>
          <w:color w:val="000000"/>
          <w:sz w:val="24"/>
          <w:szCs w:val="24"/>
        </w:rPr>
        <w:t>Zajištění služeb dotačního managementu pro FVE</w:t>
      </w:r>
      <w:r w:rsidR="00F0309E" w:rsidRPr="00177039">
        <w:rPr>
          <w:b/>
          <w:bCs w:val="0"/>
          <w:color w:val="000000"/>
          <w:sz w:val="24"/>
          <w:szCs w:val="24"/>
        </w:rPr>
        <w:t xml:space="preserve"> </w:t>
      </w:r>
    </w:p>
    <w:p w14:paraId="6501A3B4" w14:textId="4FA0D78E" w:rsidR="00866408" w:rsidRPr="00177039" w:rsidRDefault="00866408" w:rsidP="00177039">
      <w:pPr>
        <w:pStyle w:val="Clanek11"/>
        <w:spacing w:before="0" w:after="0"/>
        <w:ind w:left="1134" w:firstLine="0"/>
        <w:outlineLvl w:val="9"/>
        <w:rPr>
          <w:b/>
          <w:bCs w:val="0"/>
          <w:color w:val="000000"/>
          <w:sz w:val="24"/>
          <w:szCs w:val="24"/>
        </w:rPr>
      </w:pPr>
      <w:r w:rsidRPr="00177039">
        <w:rPr>
          <w:sz w:val="24"/>
          <w:szCs w:val="24"/>
        </w:rPr>
        <w:t xml:space="preserve">Zhotovitel se zavazuje komplexně zajistit dotační management v průběhu přípravy, realizace a udržitelnosti projektu v souladu s termíny a podmínkami Výzvy </w:t>
      </w:r>
      <w:proofErr w:type="spellStart"/>
      <w:r w:rsidRPr="00177039">
        <w:rPr>
          <w:sz w:val="24"/>
          <w:szCs w:val="24"/>
        </w:rPr>
        <w:t>ModF</w:t>
      </w:r>
      <w:proofErr w:type="spellEnd"/>
      <w:r w:rsidRPr="00177039">
        <w:rPr>
          <w:sz w:val="24"/>
          <w:szCs w:val="24"/>
        </w:rPr>
        <w:t xml:space="preserve"> – RES+ č. 1/2025, kterou vyhlašuje Ministerstvo životního prostředí ČR prostřednictvím Státního fondu životního prostředí ČR, dle podmínek programu Modernizačního fondu</w:t>
      </w:r>
      <w:r w:rsidR="00F02524" w:rsidRPr="00177039">
        <w:rPr>
          <w:sz w:val="24"/>
          <w:szCs w:val="24"/>
        </w:rPr>
        <w:t>.</w:t>
      </w:r>
      <w:r w:rsidRPr="00177039">
        <w:rPr>
          <w:sz w:val="24"/>
          <w:szCs w:val="24"/>
        </w:rPr>
        <w:t xml:space="preserve"> </w:t>
      </w:r>
      <w:r w:rsidR="00F02524" w:rsidRPr="00177039">
        <w:rPr>
          <w:sz w:val="24"/>
          <w:szCs w:val="24"/>
        </w:rPr>
        <w:t>Tato část plnění bude obsahovat zejména následující činnosti a úkony</w:t>
      </w:r>
      <w:r w:rsidRPr="00177039">
        <w:rPr>
          <w:sz w:val="24"/>
          <w:szCs w:val="24"/>
        </w:rPr>
        <w:t>:</w:t>
      </w:r>
    </w:p>
    <w:p w14:paraId="47C832E7" w14:textId="481F96D4" w:rsidR="00866408" w:rsidRPr="00B256D3" w:rsidRDefault="008C5B65" w:rsidP="00177039">
      <w:pPr>
        <w:pStyle w:val="Clanek11"/>
        <w:tabs>
          <w:tab w:val="left" w:pos="851"/>
        </w:tabs>
        <w:spacing w:after="0"/>
        <w:ind w:left="1134" w:firstLine="0"/>
        <w:rPr>
          <w:sz w:val="24"/>
          <w:szCs w:val="24"/>
        </w:rPr>
      </w:pPr>
      <w:r w:rsidRPr="00177039">
        <w:rPr>
          <w:i/>
          <w:sz w:val="24"/>
          <w:szCs w:val="24"/>
        </w:rPr>
        <w:t>1</w:t>
      </w:r>
      <w:r w:rsidR="003441D1" w:rsidRPr="00177039">
        <w:rPr>
          <w:i/>
          <w:sz w:val="24"/>
          <w:szCs w:val="24"/>
        </w:rPr>
        <w:t>)</w:t>
      </w:r>
      <w:r w:rsidR="00866408" w:rsidRPr="00177039">
        <w:rPr>
          <w:i/>
          <w:sz w:val="24"/>
          <w:szCs w:val="24"/>
        </w:rPr>
        <w:t xml:space="preserve"> Zpracov</w:t>
      </w:r>
      <w:r w:rsidR="00F02524" w:rsidRPr="00177039">
        <w:rPr>
          <w:i/>
          <w:sz w:val="24"/>
          <w:szCs w:val="24"/>
        </w:rPr>
        <w:t>ání</w:t>
      </w:r>
      <w:r w:rsidR="00866408" w:rsidRPr="00177039">
        <w:rPr>
          <w:sz w:val="24"/>
          <w:szCs w:val="24"/>
        </w:rPr>
        <w:t xml:space="preserve"> </w:t>
      </w:r>
      <w:r w:rsidR="00866408" w:rsidRPr="00177039">
        <w:rPr>
          <w:i/>
          <w:sz w:val="24"/>
          <w:szCs w:val="24"/>
        </w:rPr>
        <w:t>žádost</w:t>
      </w:r>
      <w:r w:rsidR="00F02524" w:rsidRPr="00177039">
        <w:rPr>
          <w:i/>
          <w:sz w:val="24"/>
          <w:szCs w:val="24"/>
        </w:rPr>
        <w:t>i</w:t>
      </w:r>
      <w:r w:rsidR="00866408" w:rsidRPr="00177039">
        <w:rPr>
          <w:i/>
          <w:sz w:val="24"/>
          <w:szCs w:val="24"/>
        </w:rPr>
        <w:t xml:space="preserve"> o dotaci</w:t>
      </w:r>
      <w:r w:rsidR="00866408" w:rsidRPr="00177039">
        <w:rPr>
          <w:sz w:val="24"/>
          <w:szCs w:val="24"/>
        </w:rPr>
        <w:t xml:space="preserve"> včetně všech povinných příloh a </w:t>
      </w:r>
      <w:r w:rsidR="00F02524" w:rsidRPr="00177039">
        <w:rPr>
          <w:sz w:val="24"/>
          <w:szCs w:val="24"/>
        </w:rPr>
        <w:t xml:space="preserve">její </w:t>
      </w:r>
      <w:r w:rsidR="00866408" w:rsidRPr="00177039">
        <w:rPr>
          <w:sz w:val="24"/>
          <w:szCs w:val="24"/>
        </w:rPr>
        <w:t>podání v systému AIS SFŽP ČR, zpracov</w:t>
      </w:r>
      <w:r w:rsidR="00F02524" w:rsidRPr="00177039">
        <w:rPr>
          <w:sz w:val="24"/>
          <w:szCs w:val="24"/>
        </w:rPr>
        <w:t>ání</w:t>
      </w:r>
      <w:r w:rsidR="00866408" w:rsidRPr="00177039">
        <w:rPr>
          <w:sz w:val="24"/>
          <w:szCs w:val="24"/>
        </w:rPr>
        <w:t xml:space="preserve"> případn</w:t>
      </w:r>
      <w:r w:rsidR="00F02524" w:rsidRPr="00177039">
        <w:rPr>
          <w:sz w:val="24"/>
          <w:szCs w:val="24"/>
        </w:rPr>
        <w:t>ých</w:t>
      </w:r>
      <w:r w:rsidR="00866408" w:rsidRPr="00177039">
        <w:rPr>
          <w:sz w:val="24"/>
          <w:szCs w:val="24"/>
        </w:rPr>
        <w:t xml:space="preserve"> žádost</w:t>
      </w:r>
      <w:r w:rsidR="00F02524" w:rsidRPr="00177039">
        <w:rPr>
          <w:sz w:val="24"/>
          <w:szCs w:val="24"/>
        </w:rPr>
        <w:t>í</w:t>
      </w:r>
      <w:r w:rsidR="00866408" w:rsidRPr="00177039">
        <w:rPr>
          <w:sz w:val="24"/>
          <w:szCs w:val="24"/>
        </w:rPr>
        <w:t xml:space="preserve"> o změnu, průběžn</w:t>
      </w:r>
      <w:r w:rsidR="00F02524" w:rsidRPr="00177039">
        <w:rPr>
          <w:sz w:val="24"/>
          <w:szCs w:val="24"/>
        </w:rPr>
        <w:t>é</w:t>
      </w:r>
      <w:r w:rsidR="00866408" w:rsidRPr="00177039">
        <w:rPr>
          <w:sz w:val="24"/>
          <w:szCs w:val="24"/>
        </w:rPr>
        <w:t xml:space="preserve"> řeš</w:t>
      </w:r>
      <w:r w:rsidR="00F02524" w:rsidRPr="00177039">
        <w:rPr>
          <w:sz w:val="24"/>
          <w:szCs w:val="24"/>
        </w:rPr>
        <w:t>ení</w:t>
      </w:r>
      <w:r w:rsidR="00866408" w:rsidRPr="00177039">
        <w:rPr>
          <w:sz w:val="24"/>
          <w:szCs w:val="24"/>
        </w:rPr>
        <w:t xml:space="preserve"> </w:t>
      </w:r>
      <w:r w:rsidR="00866408" w:rsidRPr="00B256D3">
        <w:rPr>
          <w:sz w:val="24"/>
          <w:szCs w:val="24"/>
        </w:rPr>
        <w:lastRenderedPageBreak/>
        <w:t>výz</w:t>
      </w:r>
      <w:r w:rsidR="00F02524" w:rsidRPr="00B256D3">
        <w:rPr>
          <w:sz w:val="24"/>
          <w:szCs w:val="24"/>
        </w:rPr>
        <w:t>e</w:t>
      </w:r>
      <w:r w:rsidR="00866408" w:rsidRPr="00B256D3">
        <w:rPr>
          <w:sz w:val="24"/>
          <w:szCs w:val="24"/>
        </w:rPr>
        <w:t>v poskytovatele dotace k doplnění/opravě včetně jejich administrace v systému AIS SFŽP ČR</w:t>
      </w:r>
      <w:r w:rsidR="00BE1E72" w:rsidRPr="00B256D3">
        <w:rPr>
          <w:sz w:val="24"/>
          <w:szCs w:val="24"/>
        </w:rPr>
        <w:t>.</w:t>
      </w:r>
      <w:r w:rsidR="00866408" w:rsidRPr="00B256D3">
        <w:rPr>
          <w:sz w:val="24"/>
          <w:szCs w:val="24"/>
        </w:rPr>
        <w:t xml:space="preserve">  </w:t>
      </w:r>
    </w:p>
    <w:p w14:paraId="468CAA60" w14:textId="56238651" w:rsidR="001B09FF" w:rsidRPr="00B256D3" w:rsidRDefault="008C5B65" w:rsidP="00177039">
      <w:pPr>
        <w:pStyle w:val="Clanek11"/>
        <w:tabs>
          <w:tab w:val="left" w:pos="851"/>
        </w:tabs>
        <w:spacing w:after="0"/>
        <w:ind w:left="1134" w:firstLine="0"/>
        <w:rPr>
          <w:sz w:val="24"/>
          <w:szCs w:val="24"/>
        </w:rPr>
      </w:pPr>
      <w:r w:rsidRPr="00B256D3">
        <w:rPr>
          <w:i/>
          <w:sz w:val="24"/>
          <w:szCs w:val="24"/>
        </w:rPr>
        <w:t>2</w:t>
      </w:r>
      <w:r w:rsidR="003441D1" w:rsidRPr="00B256D3">
        <w:rPr>
          <w:i/>
          <w:sz w:val="24"/>
          <w:szCs w:val="24"/>
        </w:rPr>
        <w:t xml:space="preserve">) </w:t>
      </w:r>
      <w:r w:rsidR="00866408" w:rsidRPr="00B256D3">
        <w:rPr>
          <w:i/>
          <w:sz w:val="24"/>
          <w:szCs w:val="24"/>
        </w:rPr>
        <w:t>Zpracov</w:t>
      </w:r>
      <w:r w:rsidR="00F02524" w:rsidRPr="00B256D3">
        <w:rPr>
          <w:i/>
          <w:sz w:val="24"/>
          <w:szCs w:val="24"/>
        </w:rPr>
        <w:t>ání</w:t>
      </w:r>
      <w:r w:rsidR="00866408" w:rsidRPr="00B256D3">
        <w:rPr>
          <w:i/>
          <w:sz w:val="24"/>
          <w:szCs w:val="24"/>
        </w:rPr>
        <w:t xml:space="preserve"> žádost</w:t>
      </w:r>
      <w:r w:rsidR="00F02524" w:rsidRPr="00B256D3">
        <w:rPr>
          <w:i/>
          <w:sz w:val="24"/>
          <w:szCs w:val="24"/>
        </w:rPr>
        <w:t>í</w:t>
      </w:r>
      <w:r w:rsidR="00866408" w:rsidRPr="00B256D3">
        <w:rPr>
          <w:i/>
          <w:sz w:val="24"/>
          <w:szCs w:val="24"/>
        </w:rPr>
        <w:t xml:space="preserve"> o platbu</w:t>
      </w:r>
      <w:r w:rsidR="00866408" w:rsidRPr="00B256D3">
        <w:rPr>
          <w:sz w:val="24"/>
          <w:szCs w:val="24"/>
        </w:rPr>
        <w:t xml:space="preserve"> včetně povinných příloh a podání v systému AIS SFŽP ČR</w:t>
      </w:r>
      <w:r w:rsidR="00F02524" w:rsidRPr="00B256D3">
        <w:rPr>
          <w:sz w:val="24"/>
          <w:szCs w:val="24"/>
        </w:rPr>
        <w:t>.</w:t>
      </w:r>
    </w:p>
    <w:p w14:paraId="7DE0A482" w14:textId="009369F9" w:rsidR="00866408" w:rsidRPr="00B256D3" w:rsidRDefault="008C5B65" w:rsidP="00177039">
      <w:pPr>
        <w:pStyle w:val="Clanek11"/>
        <w:tabs>
          <w:tab w:val="left" w:pos="851"/>
        </w:tabs>
        <w:spacing w:after="0"/>
        <w:ind w:left="1134" w:firstLine="0"/>
        <w:rPr>
          <w:sz w:val="24"/>
          <w:szCs w:val="24"/>
        </w:rPr>
      </w:pPr>
      <w:r w:rsidRPr="00B256D3">
        <w:rPr>
          <w:i/>
          <w:sz w:val="24"/>
          <w:szCs w:val="24"/>
        </w:rPr>
        <w:t>3</w:t>
      </w:r>
      <w:r w:rsidR="001B09FF" w:rsidRPr="00B256D3">
        <w:rPr>
          <w:i/>
          <w:sz w:val="24"/>
          <w:szCs w:val="24"/>
        </w:rPr>
        <w:t xml:space="preserve">) </w:t>
      </w:r>
      <w:r w:rsidR="00866408" w:rsidRPr="00B256D3">
        <w:rPr>
          <w:i/>
          <w:sz w:val="24"/>
          <w:szCs w:val="24"/>
        </w:rPr>
        <w:t>Zpracování monitorovacích zpráv</w:t>
      </w:r>
      <w:r w:rsidR="001B09FF" w:rsidRPr="00B256D3">
        <w:rPr>
          <w:i/>
          <w:sz w:val="24"/>
          <w:szCs w:val="24"/>
        </w:rPr>
        <w:t xml:space="preserve"> </w:t>
      </w:r>
      <w:r w:rsidR="001B09FF" w:rsidRPr="00B256D3">
        <w:rPr>
          <w:sz w:val="24"/>
          <w:szCs w:val="24"/>
        </w:rPr>
        <w:t>včetně povinných příloh a podání v systému AIS SFŽP ČR</w:t>
      </w:r>
      <w:r w:rsidR="00F02524" w:rsidRPr="00B256D3">
        <w:rPr>
          <w:sz w:val="24"/>
          <w:szCs w:val="24"/>
        </w:rPr>
        <w:t>.</w:t>
      </w:r>
    </w:p>
    <w:p w14:paraId="39D5AD8A" w14:textId="057268A2" w:rsidR="00F02524" w:rsidRPr="00B256D3" w:rsidRDefault="008C5B65" w:rsidP="00177039">
      <w:pPr>
        <w:pStyle w:val="Clanek11"/>
        <w:tabs>
          <w:tab w:val="left" w:pos="851"/>
          <w:tab w:val="left" w:pos="1134"/>
        </w:tabs>
        <w:spacing w:after="0"/>
        <w:ind w:left="1134" w:firstLine="0"/>
        <w:rPr>
          <w:sz w:val="24"/>
          <w:szCs w:val="24"/>
        </w:rPr>
      </w:pPr>
      <w:r w:rsidRPr="00B256D3">
        <w:rPr>
          <w:i/>
          <w:sz w:val="24"/>
          <w:szCs w:val="24"/>
        </w:rPr>
        <w:t>4</w:t>
      </w:r>
      <w:r w:rsidR="001B09FF" w:rsidRPr="00B256D3">
        <w:rPr>
          <w:i/>
          <w:sz w:val="24"/>
          <w:szCs w:val="24"/>
        </w:rPr>
        <w:t>) Zpracov</w:t>
      </w:r>
      <w:r w:rsidR="00F02524" w:rsidRPr="00B256D3">
        <w:rPr>
          <w:i/>
          <w:sz w:val="24"/>
          <w:szCs w:val="24"/>
        </w:rPr>
        <w:t>ání</w:t>
      </w:r>
      <w:r w:rsidR="001B09FF" w:rsidRPr="00B256D3">
        <w:rPr>
          <w:i/>
          <w:sz w:val="24"/>
          <w:szCs w:val="24"/>
        </w:rPr>
        <w:t xml:space="preserve"> Závěrečné</w:t>
      </w:r>
      <w:r w:rsidR="00F02524" w:rsidRPr="00B256D3">
        <w:rPr>
          <w:i/>
          <w:sz w:val="24"/>
          <w:szCs w:val="24"/>
        </w:rPr>
        <w:t>ho</w:t>
      </w:r>
      <w:r w:rsidR="001B09FF" w:rsidRPr="00B256D3">
        <w:rPr>
          <w:i/>
          <w:sz w:val="24"/>
          <w:szCs w:val="24"/>
        </w:rPr>
        <w:t xml:space="preserve"> vyhodnocení akce </w:t>
      </w:r>
      <w:r w:rsidR="001B09FF" w:rsidRPr="00B256D3">
        <w:rPr>
          <w:sz w:val="24"/>
          <w:szCs w:val="24"/>
        </w:rPr>
        <w:t>včetně povinných příloh a podání v systému AIS SFŽP ČR</w:t>
      </w:r>
      <w:r w:rsidR="00F02524" w:rsidRPr="00B256D3">
        <w:rPr>
          <w:sz w:val="24"/>
          <w:szCs w:val="24"/>
        </w:rPr>
        <w:t>.</w:t>
      </w:r>
    </w:p>
    <w:p w14:paraId="2E14070A" w14:textId="4C12FD2C" w:rsidR="00866408" w:rsidRPr="00B256D3" w:rsidRDefault="008C5B65" w:rsidP="00177039">
      <w:pPr>
        <w:pStyle w:val="Clanek11"/>
        <w:tabs>
          <w:tab w:val="left" w:pos="851"/>
          <w:tab w:val="left" w:pos="1134"/>
        </w:tabs>
        <w:spacing w:after="0"/>
        <w:ind w:left="1134" w:firstLine="0"/>
        <w:rPr>
          <w:sz w:val="24"/>
          <w:szCs w:val="24"/>
        </w:rPr>
      </w:pPr>
      <w:r w:rsidRPr="00B256D3">
        <w:rPr>
          <w:i/>
          <w:sz w:val="24"/>
          <w:szCs w:val="24"/>
        </w:rPr>
        <w:t>5</w:t>
      </w:r>
      <w:r w:rsidR="00F02524" w:rsidRPr="00B256D3">
        <w:rPr>
          <w:i/>
          <w:sz w:val="24"/>
          <w:szCs w:val="24"/>
        </w:rPr>
        <w:t xml:space="preserve">) </w:t>
      </w:r>
      <w:r w:rsidR="00866408" w:rsidRPr="00B256D3">
        <w:rPr>
          <w:i/>
          <w:sz w:val="24"/>
          <w:szCs w:val="24"/>
        </w:rPr>
        <w:t>Účast na případných kontrolách</w:t>
      </w:r>
      <w:r w:rsidR="00866408" w:rsidRPr="00B256D3">
        <w:rPr>
          <w:sz w:val="24"/>
          <w:szCs w:val="24"/>
        </w:rPr>
        <w:t xml:space="preserve"> na místě, zaměřených na ověření realizace projektu.</w:t>
      </w:r>
    </w:p>
    <w:p w14:paraId="27566C2C" w14:textId="4C6FAF01" w:rsidR="00866408" w:rsidRPr="00177039" w:rsidRDefault="00F02524" w:rsidP="00177039">
      <w:pPr>
        <w:pStyle w:val="Clanek11"/>
        <w:tabs>
          <w:tab w:val="left" w:pos="851"/>
        </w:tabs>
        <w:spacing w:after="0"/>
        <w:ind w:left="1134"/>
        <w:rPr>
          <w:sz w:val="24"/>
          <w:szCs w:val="24"/>
        </w:rPr>
      </w:pPr>
      <w:r w:rsidRPr="00B256D3">
        <w:rPr>
          <w:sz w:val="24"/>
          <w:szCs w:val="24"/>
        </w:rPr>
        <w:t xml:space="preserve">         </w:t>
      </w:r>
      <w:r w:rsidR="008C5B65" w:rsidRPr="00B256D3">
        <w:rPr>
          <w:sz w:val="24"/>
          <w:szCs w:val="24"/>
        </w:rPr>
        <w:t>6</w:t>
      </w:r>
      <w:r w:rsidRPr="00B256D3">
        <w:rPr>
          <w:i/>
          <w:sz w:val="24"/>
          <w:szCs w:val="24"/>
        </w:rPr>
        <w:t>)</w:t>
      </w:r>
      <w:r w:rsidRPr="00B256D3">
        <w:rPr>
          <w:sz w:val="24"/>
          <w:szCs w:val="24"/>
        </w:rPr>
        <w:t xml:space="preserve"> </w:t>
      </w:r>
      <w:r w:rsidR="00BE1E72" w:rsidRPr="00B256D3">
        <w:rPr>
          <w:i/>
          <w:sz w:val="24"/>
          <w:szCs w:val="24"/>
        </w:rPr>
        <w:t>Ostatní</w:t>
      </w:r>
      <w:r w:rsidR="00BE1E72" w:rsidRPr="00B256D3">
        <w:rPr>
          <w:sz w:val="24"/>
          <w:szCs w:val="24"/>
        </w:rPr>
        <w:t xml:space="preserve"> </w:t>
      </w:r>
      <w:r w:rsidR="00866408" w:rsidRPr="00B256D3">
        <w:rPr>
          <w:i/>
          <w:sz w:val="24"/>
          <w:szCs w:val="24"/>
        </w:rPr>
        <w:t>související činnosti, zpráv</w:t>
      </w:r>
      <w:r w:rsidR="00BE1E72" w:rsidRPr="00B256D3">
        <w:rPr>
          <w:i/>
          <w:sz w:val="24"/>
          <w:szCs w:val="24"/>
        </w:rPr>
        <w:t>y</w:t>
      </w:r>
      <w:r w:rsidR="00866408" w:rsidRPr="00B256D3">
        <w:rPr>
          <w:i/>
          <w:sz w:val="24"/>
          <w:szCs w:val="24"/>
        </w:rPr>
        <w:t xml:space="preserve"> a úkon</w:t>
      </w:r>
      <w:r w:rsidR="00BE1E72" w:rsidRPr="00B256D3">
        <w:rPr>
          <w:i/>
          <w:sz w:val="24"/>
          <w:szCs w:val="24"/>
        </w:rPr>
        <w:t>y</w:t>
      </w:r>
      <w:r w:rsidR="00866408" w:rsidRPr="00B256D3">
        <w:rPr>
          <w:sz w:val="24"/>
          <w:szCs w:val="24"/>
        </w:rPr>
        <w:t xml:space="preserve"> vedoucí</w:t>
      </w:r>
      <w:r w:rsidRPr="00B256D3">
        <w:rPr>
          <w:sz w:val="24"/>
          <w:szCs w:val="24"/>
        </w:rPr>
        <w:t xml:space="preserve"> </w:t>
      </w:r>
      <w:r w:rsidR="00866408" w:rsidRPr="00B256D3">
        <w:rPr>
          <w:sz w:val="24"/>
          <w:szCs w:val="24"/>
        </w:rPr>
        <w:t>k bezproblémovému dotačnímu servisu a splnění všech podmínek dotace.</w:t>
      </w:r>
      <w:r w:rsidR="00866408" w:rsidRPr="00177039">
        <w:rPr>
          <w:sz w:val="24"/>
          <w:szCs w:val="24"/>
        </w:rPr>
        <w:t xml:space="preserve"> </w:t>
      </w:r>
    </w:p>
    <w:p w14:paraId="2D7C535B" w14:textId="77777777" w:rsidR="00024DE4" w:rsidRPr="00177039" w:rsidRDefault="00024DE4" w:rsidP="00177039">
      <w:pPr>
        <w:spacing w:after="0" w:line="240" w:lineRule="auto"/>
        <w:ind w:left="709" w:hanging="567"/>
        <w:jc w:val="both"/>
        <w:rPr>
          <w:rFonts w:ascii="Times New Roman" w:hAnsi="Times New Roman" w:cs="Times New Roman"/>
          <w:bCs/>
          <w:i/>
          <w:iCs/>
          <w:sz w:val="24"/>
          <w:szCs w:val="24"/>
        </w:rPr>
      </w:pPr>
      <w:r w:rsidRPr="00177039">
        <w:rPr>
          <w:rFonts w:ascii="Times New Roman" w:hAnsi="Times New Roman" w:cs="Times New Roman"/>
          <w:bCs/>
          <w:i/>
          <w:iCs/>
          <w:sz w:val="24"/>
          <w:szCs w:val="24"/>
        </w:rPr>
        <w:t xml:space="preserve">            </w:t>
      </w:r>
    </w:p>
    <w:p w14:paraId="43A03F83" w14:textId="21D1C817" w:rsidR="00024DE4" w:rsidRPr="00177039" w:rsidRDefault="00024DE4" w:rsidP="00177039">
      <w:pPr>
        <w:spacing w:after="0" w:line="240" w:lineRule="auto"/>
        <w:ind w:left="709" w:hanging="567"/>
        <w:jc w:val="both"/>
        <w:rPr>
          <w:rFonts w:ascii="Times New Roman" w:eastAsia="Calibri" w:hAnsi="Times New Roman" w:cs="Times New Roman"/>
          <w:sz w:val="24"/>
          <w:szCs w:val="24"/>
        </w:rPr>
      </w:pPr>
      <w:r w:rsidRPr="00177039">
        <w:rPr>
          <w:rFonts w:ascii="Times New Roman" w:hAnsi="Times New Roman" w:cs="Times New Roman"/>
          <w:bCs/>
          <w:i/>
          <w:iCs/>
          <w:sz w:val="24"/>
          <w:szCs w:val="24"/>
        </w:rPr>
        <w:t xml:space="preserve">            </w:t>
      </w:r>
      <w:r w:rsidRPr="00177039">
        <w:rPr>
          <w:rFonts w:ascii="Times New Roman" w:eastAsia="Calibri" w:hAnsi="Times New Roman" w:cs="Times New Roman"/>
          <w:sz w:val="24"/>
          <w:szCs w:val="24"/>
        </w:rPr>
        <w:t>Případné neposkytnutí dotace z důvodů nikoli na straně Zhot</w:t>
      </w:r>
      <w:r w:rsidR="00E71523" w:rsidRPr="00177039">
        <w:rPr>
          <w:rFonts w:ascii="Times New Roman" w:eastAsia="Calibri" w:hAnsi="Times New Roman" w:cs="Times New Roman"/>
          <w:sz w:val="24"/>
          <w:szCs w:val="24"/>
        </w:rPr>
        <w:t xml:space="preserve">ovitele nemá vliv na ostatní </w:t>
      </w:r>
      <w:r w:rsidRPr="00177039">
        <w:rPr>
          <w:rFonts w:ascii="Times New Roman" w:eastAsia="Calibri" w:hAnsi="Times New Roman" w:cs="Times New Roman"/>
          <w:sz w:val="24"/>
          <w:szCs w:val="24"/>
        </w:rPr>
        <w:t xml:space="preserve">závazky Zhotovitele z této smlouvy. </w:t>
      </w:r>
    </w:p>
    <w:p w14:paraId="53AE683D" w14:textId="77777777" w:rsidR="00854843" w:rsidRPr="00177039" w:rsidRDefault="00854843" w:rsidP="00177039">
      <w:pPr>
        <w:pStyle w:val="Zkladntext2"/>
        <w:tabs>
          <w:tab w:val="left" w:pos="567"/>
        </w:tabs>
        <w:spacing w:after="0" w:line="240" w:lineRule="auto"/>
        <w:ind w:left="1134" w:hanging="567"/>
        <w:jc w:val="both"/>
        <w:rPr>
          <w:lang w:eastAsia="en-US"/>
        </w:rPr>
      </w:pPr>
      <w:bookmarkStart w:id="4" w:name="_Hlk106951982"/>
    </w:p>
    <w:p w14:paraId="297769AA" w14:textId="340C36AD" w:rsidR="00F0309E" w:rsidRPr="00177039" w:rsidRDefault="00AD535C" w:rsidP="00177039">
      <w:pPr>
        <w:pStyle w:val="Clanek11"/>
        <w:numPr>
          <w:ilvl w:val="0"/>
          <w:numId w:val="21"/>
        </w:numPr>
        <w:spacing w:before="0" w:after="0"/>
        <w:ind w:left="1134" w:hanging="567"/>
        <w:outlineLvl w:val="9"/>
        <w:rPr>
          <w:b/>
          <w:bCs w:val="0"/>
          <w:color w:val="000000"/>
          <w:sz w:val="24"/>
          <w:szCs w:val="24"/>
        </w:rPr>
      </w:pPr>
      <w:r w:rsidRPr="00177039">
        <w:rPr>
          <w:b/>
          <w:bCs w:val="0"/>
          <w:color w:val="000000"/>
          <w:sz w:val="24"/>
          <w:szCs w:val="24"/>
        </w:rPr>
        <w:t>P</w:t>
      </w:r>
      <w:r w:rsidR="00336A3E" w:rsidRPr="00177039">
        <w:rPr>
          <w:b/>
          <w:bCs w:val="0"/>
          <w:color w:val="000000"/>
          <w:sz w:val="24"/>
          <w:szCs w:val="24"/>
        </w:rPr>
        <w:t>říprava a komple</w:t>
      </w:r>
      <w:r w:rsidR="00323B88" w:rsidRPr="00177039">
        <w:rPr>
          <w:b/>
          <w:bCs w:val="0"/>
          <w:color w:val="000000"/>
          <w:sz w:val="24"/>
          <w:szCs w:val="24"/>
        </w:rPr>
        <w:t>x</w:t>
      </w:r>
      <w:r w:rsidR="00336A3E" w:rsidRPr="00177039">
        <w:rPr>
          <w:b/>
          <w:bCs w:val="0"/>
          <w:color w:val="000000"/>
          <w:sz w:val="24"/>
          <w:szCs w:val="24"/>
        </w:rPr>
        <w:t xml:space="preserve">ní realizace zadávacího řízení </w:t>
      </w:r>
      <w:r w:rsidR="00323B88" w:rsidRPr="00177039">
        <w:rPr>
          <w:b/>
          <w:bCs w:val="0"/>
          <w:color w:val="000000"/>
          <w:sz w:val="24"/>
          <w:szCs w:val="24"/>
        </w:rPr>
        <w:t xml:space="preserve">k veřejné zakázce </w:t>
      </w:r>
      <w:r w:rsidR="0015465F" w:rsidRPr="00177039">
        <w:rPr>
          <w:b/>
          <w:bCs w:val="0"/>
          <w:color w:val="000000"/>
          <w:sz w:val="24"/>
          <w:szCs w:val="24"/>
        </w:rPr>
        <w:t>na realizaci FVE metodou Design</w:t>
      </w:r>
      <w:r w:rsidR="00323B88" w:rsidRPr="00177039">
        <w:rPr>
          <w:b/>
          <w:bCs w:val="0"/>
          <w:color w:val="000000"/>
          <w:sz w:val="24"/>
          <w:szCs w:val="24"/>
        </w:rPr>
        <w:t xml:space="preserve"> </w:t>
      </w:r>
      <w:r w:rsidR="0015465F" w:rsidRPr="00177039">
        <w:rPr>
          <w:b/>
          <w:bCs w:val="0"/>
          <w:color w:val="000000"/>
          <w:sz w:val="24"/>
          <w:szCs w:val="24"/>
        </w:rPr>
        <w:t xml:space="preserve">and </w:t>
      </w:r>
      <w:proofErr w:type="spellStart"/>
      <w:r w:rsidR="0015465F" w:rsidRPr="00177039">
        <w:rPr>
          <w:b/>
          <w:bCs w:val="0"/>
          <w:color w:val="000000"/>
          <w:sz w:val="24"/>
          <w:szCs w:val="24"/>
        </w:rPr>
        <w:t>Build</w:t>
      </w:r>
      <w:proofErr w:type="spellEnd"/>
      <w:r w:rsidR="0015465F" w:rsidRPr="00177039">
        <w:rPr>
          <w:b/>
          <w:bCs w:val="0"/>
          <w:color w:val="000000"/>
          <w:sz w:val="24"/>
          <w:szCs w:val="24"/>
        </w:rPr>
        <w:t xml:space="preserve"> </w:t>
      </w:r>
    </w:p>
    <w:p w14:paraId="3FE55C87" w14:textId="00690F97" w:rsidR="0013133F" w:rsidRPr="00177039" w:rsidRDefault="00724C9D" w:rsidP="00177039">
      <w:pPr>
        <w:pStyle w:val="Clanek11"/>
        <w:spacing w:before="0" w:after="0"/>
        <w:ind w:left="1134"/>
        <w:rPr>
          <w:sz w:val="24"/>
          <w:szCs w:val="24"/>
        </w:rPr>
      </w:pPr>
      <w:r w:rsidRPr="00177039">
        <w:rPr>
          <w:color w:val="000000"/>
          <w:sz w:val="24"/>
          <w:szCs w:val="24"/>
        </w:rPr>
        <w:tab/>
      </w:r>
      <w:r w:rsidRPr="00177039">
        <w:rPr>
          <w:color w:val="000000"/>
          <w:sz w:val="24"/>
          <w:szCs w:val="24"/>
        </w:rPr>
        <w:tab/>
      </w:r>
      <w:r w:rsidR="00323B88" w:rsidRPr="00177039">
        <w:rPr>
          <w:color w:val="000000"/>
          <w:sz w:val="24"/>
          <w:szCs w:val="24"/>
        </w:rPr>
        <w:t xml:space="preserve">Zhotovitel se zavazuje vykonat veškeré činnosti směřující k řádné administraci zadávacího řízení, přičemž se pro účely této části plnění považuje za příkazníka a objednatel za příkazce. </w:t>
      </w:r>
      <w:r w:rsidR="00854843" w:rsidRPr="00177039">
        <w:rPr>
          <w:sz w:val="24"/>
          <w:szCs w:val="24"/>
        </w:rPr>
        <w:t xml:space="preserve">Tato část </w:t>
      </w:r>
      <w:r w:rsidR="00323B88" w:rsidRPr="00177039">
        <w:rPr>
          <w:sz w:val="24"/>
          <w:szCs w:val="24"/>
        </w:rPr>
        <w:t>plnění</w:t>
      </w:r>
      <w:r w:rsidR="00854843" w:rsidRPr="00177039">
        <w:rPr>
          <w:sz w:val="24"/>
          <w:szCs w:val="24"/>
        </w:rPr>
        <w:t xml:space="preserve"> </w:t>
      </w:r>
      <w:r w:rsidR="00F0309E" w:rsidRPr="00177039">
        <w:rPr>
          <w:sz w:val="24"/>
          <w:szCs w:val="24"/>
        </w:rPr>
        <w:t xml:space="preserve">bude obsahovat </w:t>
      </w:r>
      <w:r w:rsidR="00323B88" w:rsidRPr="00177039">
        <w:rPr>
          <w:sz w:val="24"/>
          <w:szCs w:val="24"/>
        </w:rPr>
        <w:t>zejmén</w:t>
      </w:r>
      <w:r w:rsidR="0013133F" w:rsidRPr="00177039">
        <w:rPr>
          <w:sz w:val="24"/>
          <w:szCs w:val="24"/>
        </w:rPr>
        <w:t>a následující činnosti a úkony:</w:t>
      </w:r>
    </w:p>
    <w:p w14:paraId="2DF7DA6B" w14:textId="77777777" w:rsidR="0013133F" w:rsidRPr="00177039" w:rsidRDefault="0013133F" w:rsidP="00177039">
      <w:pPr>
        <w:pStyle w:val="Zkladntext2"/>
        <w:spacing w:line="240" w:lineRule="auto"/>
        <w:jc w:val="both"/>
        <w:rPr>
          <w:lang w:eastAsia="en-US"/>
        </w:rPr>
      </w:pPr>
    </w:p>
    <w:bookmarkEnd w:id="4"/>
    <w:p w14:paraId="6963E5BB" w14:textId="61F7D01F" w:rsidR="0015465F" w:rsidRPr="00177039" w:rsidRDefault="008C5B65" w:rsidP="00177039">
      <w:pPr>
        <w:spacing w:after="0" w:line="240" w:lineRule="auto"/>
        <w:ind w:left="1134"/>
        <w:contextualSpacing/>
        <w:jc w:val="both"/>
        <w:rPr>
          <w:rFonts w:ascii="Times New Roman" w:hAnsi="Times New Roman" w:cs="Times New Roman"/>
          <w:i/>
          <w:iCs/>
          <w:sz w:val="24"/>
          <w:szCs w:val="24"/>
          <w:lang w:eastAsia="cs-CZ" w:bidi="cs-CZ"/>
        </w:rPr>
      </w:pPr>
      <w:r w:rsidRPr="00177039">
        <w:rPr>
          <w:rFonts w:ascii="Times New Roman" w:hAnsi="Times New Roman" w:cs="Times New Roman"/>
          <w:i/>
          <w:iCs/>
          <w:sz w:val="24"/>
          <w:szCs w:val="24"/>
          <w:lang w:eastAsia="cs-CZ" w:bidi="cs-CZ"/>
        </w:rPr>
        <w:t>1</w:t>
      </w:r>
      <w:r w:rsidR="0015465F" w:rsidRPr="00177039">
        <w:rPr>
          <w:rFonts w:ascii="Times New Roman" w:hAnsi="Times New Roman" w:cs="Times New Roman"/>
          <w:i/>
          <w:iCs/>
          <w:sz w:val="24"/>
          <w:szCs w:val="24"/>
          <w:lang w:eastAsia="cs-CZ" w:bidi="cs-CZ"/>
        </w:rPr>
        <w:t>) V rámci přípravy zadávacího řízení:</w:t>
      </w:r>
    </w:p>
    <w:p w14:paraId="38713377" w14:textId="77777777" w:rsidR="0015465F" w:rsidRPr="00177039" w:rsidRDefault="0015465F" w:rsidP="00177039">
      <w:pPr>
        <w:numPr>
          <w:ilvl w:val="0"/>
          <w:numId w:val="22"/>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projednání veřejné zakázky se zadavatelem;</w:t>
      </w:r>
    </w:p>
    <w:p w14:paraId="69D031B9" w14:textId="01CAEF39" w:rsidR="0015465F" w:rsidRPr="00177039" w:rsidRDefault="00C27164" w:rsidP="00177039">
      <w:pPr>
        <w:numPr>
          <w:ilvl w:val="0"/>
          <w:numId w:val="22"/>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stanovení</w:t>
      </w:r>
      <w:r w:rsidR="0015465F" w:rsidRPr="00177039">
        <w:rPr>
          <w:rFonts w:ascii="Times New Roman" w:hAnsi="Times New Roman" w:cs="Times New Roman"/>
          <w:iCs/>
          <w:sz w:val="24"/>
          <w:szCs w:val="24"/>
          <w:lang w:eastAsia="cs-CZ" w:bidi="cs-CZ"/>
        </w:rPr>
        <w:t xml:space="preserve"> druhu zadávacího řízení;</w:t>
      </w:r>
    </w:p>
    <w:p w14:paraId="731069B6" w14:textId="77777777" w:rsidR="0015465F" w:rsidRPr="00177039" w:rsidRDefault="0015465F" w:rsidP="00177039">
      <w:pPr>
        <w:numPr>
          <w:ilvl w:val="0"/>
          <w:numId w:val="22"/>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zpracování harmonogramu realizace zadávacího řízení veřejné zakázky;</w:t>
      </w:r>
    </w:p>
    <w:p w14:paraId="57B44D59" w14:textId="1A081A0F" w:rsidR="0015465F" w:rsidRPr="00177039" w:rsidRDefault="0015465F" w:rsidP="00177039">
      <w:pPr>
        <w:numPr>
          <w:ilvl w:val="0"/>
          <w:numId w:val="22"/>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příprava zadávacích podmínek</w:t>
      </w:r>
      <w:r w:rsidR="009F5BC8" w:rsidRPr="00177039">
        <w:rPr>
          <w:rFonts w:ascii="Times New Roman" w:hAnsi="Times New Roman" w:cs="Times New Roman"/>
          <w:iCs/>
          <w:sz w:val="24"/>
          <w:szCs w:val="24"/>
          <w:lang w:eastAsia="cs-CZ" w:bidi="cs-CZ"/>
        </w:rPr>
        <w:t xml:space="preserve"> včetně smluvní dokumentace</w:t>
      </w:r>
      <w:r w:rsidRPr="00177039">
        <w:rPr>
          <w:rFonts w:ascii="Times New Roman" w:hAnsi="Times New Roman" w:cs="Times New Roman"/>
          <w:iCs/>
          <w:sz w:val="24"/>
          <w:szCs w:val="24"/>
          <w:lang w:eastAsia="cs-CZ" w:bidi="cs-CZ"/>
        </w:rPr>
        <w:t>;  </w:t>
      </w:r>
    </w:p>
    <w:p w14:paraId="3B082E44" w14:textId="77777777" w:rsidR="0015465F" w:rsidRPr="00177039" w:rsidRDefault="0015465F" w:rsidP="00177039">
      <w:pPr>
        <w:numPr>
          <w:ilvl w:val="0"/>
          <w:numId w:val="22"/>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vypořádání případných připomínek zadavatele k zadávacím podmínkám.</w:t>
      </w:r>
    </w:p>
    <w:p w14:paraId="1030010F" w14:textId="77777777" w:rsidR="00F02524" w:rsidRPr="00177039" w:rsidRDefault="00F02524" w:rsidP="00177039">
      <w:pPr>
        <w:spacing w:after="0" w:line="240" w:lineRule="auto"/>
        <w:ind w:left="1134"/>
        <w:contextualSpacing/>
        <w:jc w:val="both"/>
        <w:rPr>
          <w:rFonts w:ascii="Times New Roman" w:hAnsi="Times New Roman" w:cs="Times New Roman"/>
          <w:iCs/>
          <w:sz w:val="24"/>
          <w:szCs w:val="24"/>
          <w:lang w:eastAsia="cs-CZ" w:bidi="cs-CZ"/>
        </w:rPr>
      </w:pPr>
    </w:p>
    <w:p w14:paraId="43E3C5DD" w14:textId="1A14A25C" w:rsidR="0015465F" w:rsidRPr="00177039" w:rsidRDefault="008C5B65" w:rsidP="00177039">
      <w:pPr>
        <w:spacing w:after="0" w:line="240" w:lineRule="auto"/>
        <w:ind w:left="1134"/>
        <w:contextualSpacing/>
        <w:jc w:val="both"/>
        <w:rPr>
          <w:rFonts w:ascii="Times New Roman" w:hAnsi="Times New Roman" w:cs="Times New Roman"/>
          <w:i/>
          <w:iCs/>
          <w:sz w:val="24"/>
          <w:szCs w:val="24"/>
          <w:lang w:eastAsia="cs-CZ" w:bidi="cs-CZ"/>
        </w:rPr>
      </w:pPr>
      <w:r w:rsidRPr="00177039">
        <w:rPr>
          <w:rFonts w:ascii="Times New Roman" w:hAnsi="Times New Roman" w:cs="Times New Roman"/>
          <w:i/>
          <w:iCs/>
          <w:sz w:val="24"/>
          <w:szCs w:val="24"/>
          <w:lang w:eastAsia="cs-CZ" w:bidi="cs-CZ"/>
        </w:rPr>
        <w:t>2</w:t>
      </w:r>
      <w:r w:rsidR="0015465F" w:rsidRPr="00177039">
        <w:rPr>
          <w:rFonts w:ascii="Times New Roman" w:hAnsi="Times New Roman" w:cs="Times New Roman"/>
          <w:i/>
          <w:iCs/>
          <w:sz w:val="24"/>
          <w:szCs w:val="24"/>
          <w:lang w:eastAsia="cs-CZ" w:bidi="cs-CZ"/>
        </w:rPr>
        <w:t>) V rámci realizace zadávacího řízení:</w:t>
      </w:r>
    </w:p>
    <w:p w14:paraId="142A7CFD" w14:textId="47A4966A" w:rsidR="0015465F" w:rsidRPr="00177039" w:rsidRDefault="0015465F" w:rsidP="00177039">
      <w:pPr>
        <w:numPr>
          <w:ilvl w:val="0"/>
          <w:numId w:val="23"/>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dle druhu zadávacího řízení případné zpraco</w:t>
      </w:r>
      <w:r w:rsidR="00E27423">
        <w:rPr>
          <w:rFonts w:ascii="Times New Roman" w:hAnsi="Times New Roman" w:cs="Times New Roman"/>
          <w:iCs/>
          <w:sz w:val="24"/>
          <w:szCs w:val="24"/>
          <w:lang w:eastAsia="cs-CZ" w:bidi="cs-CZ"/>
        </w:rPr>
        <w:t xml:space="preserve">vání a uveřejňování příslušných </w:t>
      </w:r>
      <w:r w:rsidRPr="00177039">
        <w:rPr>
          <w:rFonts w:ascii="Times New Roman" w:hAnsi="Times New Roman" w:cs="Times New Roman"/>
          <w:iCs/>
          <w:sz w:val="24"/>
          <w:szCs w:val="24"/>
          <w:lang w:eastAsia="cs-CZ" w:bidi="cs-CZ"/>
        </w:rPr>
        <w:t>formulářů ve Věstníku veřejných zakázek/Úředním věstníku Evropské unie;</w:t>
      </w:r>
    </w:p>
    <w:p w14:paraId="3D09B740" w14:textId="77777777" w:rsidR="0015465F" w:rsidRPr="00177039" w:rsidRDefault="0015465F" w:rsidP="00177039">
      <w:pPr>
        <w:numPr>
          <w:ilvl w:val="0"/>
          <w:numId w:val="23"/>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administrace zadávacího řízení v systému E-ZAK;</w:t>
      </w:r>
    </w:p>
    <w:p w14:paraId="38C7D4B6" w14:textId="101F81EF" w:rsidR="0015465F" w:rsidRPr="00177039" w:rsidRDefault="0015465F" w:rsidP="00177039">
      <w:pPr>
        <w:numPr>
          <w:ilvl w:val="0"/>
          <w:numId w:val="23"/>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dle druhu zadávacího řízení splnění požadavků týkajících se uveřejňování na profilu zadavatele;</w:t>
      </w:r>
    </w:p>
    <w:p w14:paraId="65382860" w14:textId="77777777" w:rsidR="0015465F" w:rsidRPr="00177039" w:rsidRDefault="0015465F" w:rsidP="00177039">
      <w:pPr>
        <w:numPr>
          <w:ilvl w:val="0"/>
          <w:numId w:val="23"/>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zpracování odpovědí na dotazy a žádosti o dodatečné informace k zadávacím podmínkám;</w:t>
      </w:r>
    </w:p>
    <w:p w14:paraId="3671D80C" w14:textId="378030C4" w:rsidR="0015465F" w:rsidRPr="00177039" w:rsidRDefault="0015465F" w:rsidP="00177039">
      <w:pPr>
        <w:numPr>
          <w:ilvl w:val="0"/>
          <w:numId w:val="23"/>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dle druhu zadávacího řízení organizační zajištění komisí pro posouzení splnění podmínek účasti v zadávacím řízení a hodnocení nabídek, účast v těchto komisích a jejich vedení, včetně vyhodnocení nabídek a vypracování příslušných dokume</w:t>
      </w:r>
      <w:r w:rsidR="00F02524" w:rsidRPr="00177039">
        <w:rPr>
          <w:rFonts w:ascii="Times New Roman" w:hAnsi="Times New Roman" w:cs="Times New Roman"/>
          <w:iCs/>
          <w:sz w:val="24"/>
          <w:szCs w:val="24"/>
          <w:lang w:eastAsia="cs-CZ" w:bidi="cs-CZ"/>
        </w:rPr>
        <w:t>ntů a protokolů z těchto komisí.</w:t>
      </w:r>
    </w:p>
    <w:p w14:paraId="10AF7DF7" w14:textId="77777777" w:rsidR="00F02524" w:rsidRPr="00177039" w:rsidRDefault="00F02524" w:rsidP="00177039">
      <w:pPr>
        <w:spacing w:after="0" w:line="240" w:lineRule="auto"/>
        <w:ind w:left="1134"/>
        <w:contextualSpacing/>
        <w:jc w:val="both"/>
        <w:rPr>
          <w:rFonts w:ascii="Times New Roman" w:hAnsi="Times New Roman" w:cs="Times New Roman"/>
          <w:iCs/>
          <w:sz w:val="24"/>
          <w:szCs w:val="24"/>
          <w:lang w:eastAsia="cs-CZ" w:bidi="cs-CZ"/>
        </w:rPr>
      </w:pPr>
    </w:p>
    <w:p w14:paraId="0DE2D35A" w14:textId="6E77A067" w:rsidR="0015465F" w:rsidRPr="00177039" w:rsidRDefault="008C5B65" w:rsidP="00177039">
      <w:pPr>
        <w:spacing w:after="0" w:line="240" w:lineRule="auto"/>
        <w:ind w:left="1134"/>
        <w:contextualSpacing/>
        <w:jc w:val="both"/>
        <w:rPr>
          <w:rFonts w:ascii="Times New Roman" w:hAnsi="Times New Roman" w:cs="Times New Roman"/>
          <w:i/>
          <w:iCs/>
          <w:sz w:val="24"/>
          <w:szCs w:val="24"/>
          <w:lang w:eastAsia="cs-CZ" w:bidi="cs-CZ"/>
        </w:rPr>
      </w:pPr>
      <w:r w:rsidRPr="00177039">
        <w:rPr>
          <w:rFonts w:ascii="Times New Roman" w:hAnsi="Times New Roman" w:cs="Times New Roman"/>
          <w:i/>
          <w:iCs/>
          <w:sz w:val="24"/>
          <w:szCs w:val="24"/>
          <w:lang w:eastAsia="cs-CZ" w:bidi="cs-CZ"/>
        </w:rPr>
        <w:t>3</w:t>
      </w:r>
      <w:r w:rsidR="0015465F" w:rsidRPr="00177039">
        <w:rPr>
          <w:rFonts w:ascii="Times New Roman" w:hAnsi="Times New Roman" w:cs="Times New Roman"/>
          <w:i/>
          <w:iCs/>
          <w:sz w:val="24"/>
          <w:szCs w:val="24"/>
          <w:lang w:eastAsia="cs-CZ" w:bidi="cs-CZ"/>
        </w:rPr>
        <w:t>) V rámci ukončení zadávací</w:t>
      </w:r>
      <w:r w:rsidR="002C24B3" w:rsidRPr="00177039">
        <w:rPr>
          <w:rFonts w:ascii="Times New Roman" w:hAnsi="Times New Roman" w:cs="Times New Roman"/>
          <w:i/>
          <w:iCs/>
          <w:sz w:val="24"/>
          <w:szCs w:val="24"/>
          <w:lang w:eastAsia="cs-CZ" w:bidi="cs-CZ"/>
        </w:rPr>
        <w:t>ho</w:t>
      </w:r>
      <w:r w:rsidR="0015465F" w:rsidRPr="00177039">
        <w:rPr>
          <w:rFonts w:ascii="Times New Roman" w:hAnsi="Times New Roman" w:cs="Times New Roman"/>
          <w:i/>
          <w:iCs/>
          <w:sz w:val="24"/>
          <w:szCs w:val="24"/>
          <w:lang w:eastAsia="cs-CZ" w:bidi="cs-CZ"/>
        </w:rPr>
        <w:t xml:space="preserve"> řízení:</w:t>
      </w:r>
    </w:p>
    <w:p w14:paraId="51D2DF7D" w14:textId="77777777"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zpracování oznámení o výběru dodavatele a/nebo o případném vyloučení účastníka z další účasti v zadávacím řízení a zajištění jejich doručení příslušným účastníkům zadávacího řízení;</w:t>
      </w:r>
    </w:p>
    <w:p w14:paraId="21D4964E" w14:textId="77777777"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zajištění součinnosti s vybraným dodavatelem směřující k uzavření smlouvy;</w:t>
      </w:r>
    </w:p>
    <w:p w14:paraId="7396E448" w14:textId="57FF0784"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lastRenderedPageBreak/>
        <w:t>dle druhu zadávacího řízení případné zpracování a uveřejnění písemné zprávy zadavatele;</w:t>
      </w:r>
    </w:p>
    <w:p w14:paraId="7EC095F7" w14:textId="6DD039E7"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dle druhu zadávacího řízení případné splnění povinností dle §219 ZZVZ;</w:t>
      </w:r>
    </w:p>
    <w:p w14:paraId="3D460FA7" w14:textId="77777777"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splnění požadavků týkajících se uveřejňování na profilu zadavatele;</w:t>
      </w:r>
    </w:p>
    <w:p w14:paraId="43D35B4D" w14:textId="684A42C9"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dle druhu zadávacího řízení případné zpracování a uveřejňování příslušných formulářů ve Věstníku veřejných zakázek/Úředním věstníku Evropské unie;</w:t>
      </w:r>
    </w:p>
    <w:p w14:paraId="1E626673" w14:textId="77777777"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posouzení případných námitek účastníků zadávacího řízení a zpracování rozhodnutí o námitkách;</w:t>
      </w:r>
    </w:p>
    <w:p w14:paraId="40011C93" w14:textId="77777777"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dle druhu zadávacího řízení případná spolupráce se zadavatelem při řešení návrhu podaného k Úřadu pro ochranu hospodářské soutěže nebo jinému orgánu, který provádí kontrolu zadávacího řízení;</w:t>
      </w:r>
    </w:p>
    <w:p w14:paraId="05B2023B" w14:textId="77777777"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dle druhu zadávacího řízení případné zpracování stanoviska zadavatele k návrhu podanému k Úřadu pro ochranu hospodářské soutěže nebo jinému orgánu, který provádí kontrolu zadávacího řízení;</w:t>
      </w:r>
    </w:p>
    <w:p w14:paraId="190C4835" w14:textId="03F0FA35"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 xml:space="preserve">spolupráce </w:t>
      </w:r>
      <w:r w:rsidR="00153C50" w:rsidRPr="00177039">
        <w:rPr>
          <w:rFonts w:ascii="Times New Roman" w:hAnsi="Times New Roman" w:cs="Times New Roman"/>
          <w:iCs/>
          <w:sz w:val="24"/>
          <w:szCs w:val="24"/>
          <w:lang w:eastAsia="cs-CZ" w:bidi="cs-CZ"/>
        </w:rPr>
        <w:t>s</w:t>
      </w:r>
      <w:r w:rsidRPr="00177039">
        <w:rPr>
          <w:rFonts w:ascii="Times New Roman" w:hAnsi="Times New Roman" w:cs="Times New Roman"/>
          <w:iCs/>
          <w:sz w:val="24"/>
          <w:szCs w:val="24"/>
          <w:lang w:eastAsia="cs-CZ" w:bidi="cs-CZ"/>
        </w:rPr>
        <w:t>e zadavatelem při provádění kontroly postupu realizace zadávacího řízení poskytovatelem dotace;</w:t>
      </w:r>
    </w:p>
    <w:p w14:paraId="073AEAA1" w14:textId="77777777" w:rsidR="0015465F" w:rsidRPr="00177039" w:rsidRDefault="0015465F" w:rsidP="00177039">
      <w:pPr>
        <w:numPr>
          <w:ilvl w:val="0"/>
          <w:numId w:val="24"/>
        </w:numPr>
        <w:spacing w:after="0" w:line="240" w:lineRule="auto"/>
        <w:ind w:left="1134" w:firstLine="0"/>
        <w:contextualSpacing/>
        <w:jc w:val="both"/>
        <w:rPr>
          <w:rFonts w:ascii="Times New Roman" w:hAnsi="Times New Roman" w:cs="Times New Roman"/>
          <w:iCs/>
          <w:sz w:val="24"/>
          <w:szCs w:val="24"/>
          <w:lang w:eastAsia="cs-CZ" w:bidi="cs-CZ"/>
        </w:rPr>
      </w:pPr>
      <w:r w:rsidRPr="00177039">
        <w:rPr>
          <w:rFonts w:ascii="Times New Roman" w:hAnsi="Times New Roman" w:cs="Times New Roman"/>
          <w:iCs/>
          <w:sz w:val="24"/>
          <w:szCs w:val="24"/>
          <w:lang w:eastAsia="cs-CZ" w:bidi="cs-CZ"/>
        </w:rPr>
        <w:t>vypořádání případných připomínek poskytovatele dotace k postupu při výběru dodavatele.</w:t>
      </w:r>
    </w:p>
    <w:p w14:paraId="4BDBA658" w14:textId="77777777" w:rsidR="00F02524" w:rsidRPr="00177039" w:rsidRDefault="00F02524" w:rsidP="00177039">
      <w:pPr>
        <w:spacing w:after="0" w:line="240" w:lineRule="auto"/>
        <w:ind w:left="1134"/>
        <w:contextualSpacing/>
        <w:jc w:val="both"/>
        <w:rPr>
          <w:rFonts w:ascii="Times New Roman" w:hAnsi="Times New Roman" w:cs="Times New Roman"/>
          <w:iCs/>
          <w:sz w:val="24"/>
          <w:szCs w:val="24"/>
          <w:lang w:eastAsia="cs-CZ" w:bidi="cs-CZ"/>
        </w:rPr>
      </w:pPr>
    </w:p>
    <w:p w14:paraId="30CF18C4" w14:textId="180EF615" w:rsidR="00127D17" w:rsidRPr="00177039" w:rsidRDefault="00A60022" w:rsidP="00177039">
      <w:pPr>
        <w:spacing w:after="0" w:line="240" w:lineRule="auto"/>
        <w:ind w:left="567"/>
        <w:contextualSpacing/>
        <w:jc w:val="both"/>
        <w:rPr>
          <w:rFonts w:ascii="Times New Roman" w:hAnsi="Times New Roman" w:cs="Times New Roman"/>
          <w:iCs/>
          <w:sz w:val="24"/>
          <w:szCs w:val="24"/>
          <w:lang w:eastAsia="cs-CZ"/>
        </w:rPr>
      </w:pPr>
      <w:r w:rsidRPr="00177039">
        <w:rPr>
          <w:rFonts w:ascii="Times New Roman" w:hAnsi="Times New Roman" w:cs="Times New Roman"/>
          <w:iCs/>
          <w:sz w:val="24"/>
          <w:szCs w:val="24"/>
          <w:lang w:eastAsia="cs-CZ"/>
        </w:rPr>
        <w:t xml:space="preserve">Pokud při provádění činností v rámci plnění </w:t>
      </w:r>
      <w:r w:rsidR="002C24B3" w:rsidRPr="00177039">
        <w:rPr>
          <w:rFonts w:ascii="Times New Roman" w:hAnsi="Times New Roman" w:cs="Times New Roman"/>
          <w:iCs/>
          <w:sz w:val="24"/>
          <w:szCs w:val="24"/>
          <w:lang w:eastAsia="cs-CZ"/>
        </w:rPr>
        <w:t xml:space="preserve">smlouvy </w:t>
      </w:r>
      <w:r w:rsidRPr="00177039">
        <w:rPr>
          <w:rFonts w:ascii="Times New Roman" w:hAnsi="Times New Roman" w:cs="Times New Roman"/>
          <w:iCs/>
          <w:sz w:val="24"/>
          <w:szCs w:val="24"/>
          <w:lang w:eastAsia="cs-CZ"/>
        </w:rPr>
        <w:t xml:space="preserve">nastane potřeba učinit jiný úkon neuvedený v tomto odstavci, pak je povinností Zhotovitele takový úkon učinit, a to bez nároku na odměnu nad rámec sjednaný. </w:t>
      </w:r>
    </w:p>
    <w:p w14:paraId="245D0761" w14:textId="75A2ECB3" w:rsidR="0013133F" w:rsidRPr="00177039" w:rsidRDefault="0013133F" w:rsidP="0013133F">
      <w:pPr>
        <w:spacing w:after="0" w:line="240" w:lineRule="auto"/>
        <w:jc w:val="both"/>
        <w:rPr>
          <w:rFonts w:ascii="Times New Roman" w:eastAsia="Calibri" w:hAnsi="Times New Roman" w:cs="Times New Roman"/>
          <w:sz w:val="24"/>
          <w:szCs w:val="24"/>
        </w:rPr>
      </w:pPr>
    </w:p>
    <w:p w14:paraId="065F7682" w14:textId="77777777" w:rsidR="0013133F" w:rsidRPr="00177039" w:rsidRDefault="0013133F" w:rsidP="0013133F">
      <w:pPr>
        <w:spacing w:after="0" w:line="240" w:lineRule="auto"/>
        <w:jc w:val="both"/>
        <w:rPr>
          <w:rFonts w:ascii="Times New Roman" w:eastAsia="Calibri" w:hAnsi="Times New Roman" w:cs="Times New Roman"/>
          <w:sz w:val="24"/>
          <w:szCs w:val="24"/>
        </w:rPr>
      </w:pPr>
    </w:p>
    <w:p w14:paraId="5B24BC13" w14:textId="77777777" w:rsidR="00127D17" w:rsidRPr="00177039" w:rsidRDefault="00127D17" w:rsidP="0013133F">
      <w:pPr>
        <w:spacing w:after="0" w:line="240" w:lineRule="auto"/>
        <w:jc w:val="center"/>
        <w:rPr>
          <w:rFonts w:ascii="Times New Roman" w:eastAsia="Calibri" w:hAnsi="Times New Roman" w:cs="Times New Roman"/>
          <w:b/>
          <w:sz w:val="24"/>
          <w:szCs w:val="24"/>
        </w:rPr>
      </w:pPr>
      <w:r w:rsidRPr="00177039">
        <w:rPr>
          <w:rFonts w:ascii="Times New Roman" w:eastAsia="Calibri" w:hAnsi="Times New Roman" w:cs="Times New Roman"/>
          <w:b/>
          <w:sz w:val="24"/>
          <w:szCs w:val="24"/>
        </w:rPr>
        <w:t>Článek 2</w:t>
      </w:r>
    </w:p>
    <w:p w14:paraId="2B500F4D" w14:textId="002C89D7" w:rsidR="00127D17" w:rsidRPr="00177039" w:rsidRDefault="001267B7" w:rsidP="0013133F">
      <w:pPr>
        <w:spacing w:after="0" w:line="240" w:lineRule="auto"/>
        <w:jc w:val="center"/>
        <w:rPr>
          <w:rFonts w:ascii="Times New Roman" w:eastAsia="Calibri" w:hAnsi="Times New Roman" w:cs="Times New Roman"/>
          <w:b/>
          <w:sz w:val="24"/>
          <w:szCs w:val="24"/>
        </w:rPr>
      </w:pPr>
      <w:r w:rsidRPr="00177039">
        <w:rPr>
          <w:rFonts w:ascii="Times New Roman" w:eastAsia="Calibri" w:hAnsi="Times New Roman" w:cs="Times New Roman"/>
          <w:b/>
          <w:sz w:val="24"/>
          <w:szCs w:val="24"/>
        </w:rPr>
        <w:t>Lhůty a způsob</w:t>
      </w:r>
      <w:r w:rsidR="00127D17" w:rsidRPr="00177039">
        <w:rPr>
          <w:rFonts w:ascii="Times New Roman" w:eastAsia="Calibri" w:hAnsi="Times New Roman" w:cs="Times New Roman"/>
          <w:b/>
          <w:sz w:val="24"/>
          <w:szCs w:val="24"/>
        </w:rPr>
        <w:t xml:space="preserve"> provedení a předání díla</w:t>
      </w:r>
      <w:r w:rsidR="00752A6F" w:rsidRPr="00177039">
        <w:rPr>
          <w:rFonts w:ascii="Times New Roman" w:eastAsia="Calibri" w:hAnsi="Times New Roman" w:cs="Times New Roman"/>
          <w:b/>
          <w:sz w:val="24"/>
          <w:szCs w:val="24"/>
        </w:rPr>
        <w:t xml:space="preserve"> a poskytování služeb</w:t>
      </w:r>
    </w:p>
    <w:p w14:paraId="653CE21F" w14:textId="77777777" w:rsidR="00127D17" w:rsidRPr="00177039" w:rsidRDefault="00127D17" w:rsidP="0013133F">
      <w:pPr>
        <w:pBdr>
          <w:top w:val="nil"/>
          <w:left w:val="nil"/>
          <w:bottom w:val="nil"/>
          <w:right w:val="nil"/>
          <w:between w:val="nil"/>
          <w:bar w:val="nil"/>
        </w:pBdr>
        <w:spacing w:after="0" w:line="240" w:lineRule="auto"/>
        <w:jc w:val="both"/>
        <w:rPr>
          <w:rFonts w:ascii="Times New Roman" w:eastAsia="Calibri" w:hAnsi="Times New Roman" w:cs="Times New Roman"/>
          <w:sz w:val="24"/>
          <w:szCs w:val="24"/>
        </w:rPr>
      </w:pPr>
    </w:p>
    <w:p w14:paraId="2B8FDF5A" w14:textId="64F5F8F9" w:rsidR="00AE26F4" w:rsidRPr="00177039" w:rsidRDefault="00127D17"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Dílo bude provedeno </w:t>
      </w:r>
      <w:bookmarkStart w:id="5" w:name="_Hlk52967909"/>
      <w:r w:rsidR="00CD1E91" w:rsidRPr="00177039">
        <w:rPr>
          <w:rFonts w:ascii="Times New Roman" w:eastAsia="Calibri" w:hAnsi="Times New Roman" w:cs="Times New Roman"/>
          <w:sz w:val="24"/>
          <w:szCs w:val="24"/>
        </w:rPr>
        <w:t xml:space="preserve">a služby budou poskytnuty </w:t>
      </w:r>
      <w:r w:rsidR="00AE26F4" w:rsidRPr="00177039">
        <w:rPr>
          <w:rFonts w:ascii="Times New Roman" w:eastAsia="Calibri" w:hAnsi="Times New Roman" w:cs="Times New Roman"/>
          <w:sz w:val="24"/>
          <w:szCs w:val="24"/>
        </w:rPr>
        <w:t>v následujících termínech:</w:t>
      </w:r>
    </w:p>
    <w:p w14:paraId="49784E12" w14:textId="77777777" w:rsidR="00AE26F4" w:rsidRPr="00177039" w:rsidRDefault="00AE26F4" w:rsidP="00177039">
      <w:pPr>
        <w:pStyle w:val="Odstavecseseznamem"/>
        <w:spacing w:after="0" w:line="240" w:lineRule="auto"/>
        <w:jc w:val="both"/>
        <w:rPr>
          <w:rFonts w:ascii="Times New Roman" w:eastAsia="Calibri" w:hAnsi="Times New Roman" w:cs="Times New Roman"/>
          <w:i/>
          <w:iCs/>
          <w:sz w:val="24"/>
          <w:szCs w:val="24"/>
        </w:rPr>
      </w:pPr>
    </w:p>
    <w:p w14:paraId="6F17341F" w14:textId="449D80E8" w:rsidR="00AE26F4" w:rsidRPr="00177039" w:rsidRDefault="009C399A" w:rsidP="00177039">
      <w:pPr>
        <w:pStyle w:val="Odstavecseseznamem"/>
        <w:numPr>
          <w:ilvl w:val="0"/>
          <w:numId w:val="19"/>
        </w:numPr>
        <w:pBdr>
          <w:top w:val="nil"/>
          <w:left w:val="nil"/>
          <w:bottom w:val="nil"/>
          <w:right w:val="nil"/>
          <w:between w:val="nil"/>
          <w:bar w:val="nil"/>
        </w:pBdr>
        <w:spacing w:after="0" w:line="240" w:lineRule="auto"/>
        <w:ind w:left="1134" w:hanging="567"/>
        <w:jc w:val="both"/>
        <w:rPr>
          <w:rFonts w:ascii="Times New Roman" w:eastAsia="Calibri" w:hAnsi="Times New Roman" w:cs="Times New Roman"/>
          <w:sz w:val="24"/>
          <w:szCs w:val="24"/>
        </w:rPr>
      </w:pPr>
      <w:bookmarkStart w:id="6" w:name="_Hlk107565382"/>
      <w:r w:rsidRPr="00177039">
        <w:rPr>
          <w:rFonts w:ascii="Times New Roman" w:eastAsia="Calibri" w:hAnsi="Times New Roman" w:cs="Times New Roman"/>
          <w:sz w:val="24"/>
          <w:szCs w:val="24"/>
        </w:rPr>
        <w:t>Č</w:t>
      </w:r>
      <w:r w:rsidR="00AE26F4" w:rsidRPr="00177039">
        <w:rPr>
          <w:rFonts w:ascii="Times New Roman" w:eastAsia="Calibri" w:hAnsi="Times New Roman" w:cs="Times New Roman"/>
          <w:sz w:val="24"/>
          <w:szCs w:val="24"/>
        </w:rPr>
        <w:t>ást díla uveden</w:t>
      </w:r>
      <w:r w:rsidR="005C0E5B" w:rsidRPr="00177039">
        <w:rPr>
          <w:rFonts w:ascii="Times New Roman" w:eastAsia="Calibri" w:hAnsi="Times New Roman" w:cs="Times New Roman"/>
          <w:sz w:val="24"/>
          <w:szCs w:val="24"/>
        </w:rPr>
        <w:t>ou</w:t>
      </w:r>
      <w:r w:rsidR="00AE26F4" w:rsidRPr="00177039">
        <w:rPr>
          <w:rFonts w:ascii="Times New Roman" w:eastAsia="Calibri" w:hAnsi="Times New Roman" w:cs="Times New Roman"/>
          <w:sz w:val="24"/>
          <w:szCs w:val="24"/>
        </w:rPr>
        <w:t xml:space="preserve"> v </w:t>
      </w:r>
      <w:proofErr w:type="spellStart"/>
      <w:r w:rsidR="00AE26F4" w:rsidRPr="00177039">
        <w:rPr>
          <w:rFonts w:ascii="Times New Roman" w:eastAsia="Calibri" w:hAnsi="Times New Roman" w:cs="Times New Roman"/>
          <w:sz w:val="24"/>
          <w:szCs w:val="24"/>
        </w:rPr>
        <w:t>ust</w:t>
      </w:r>
      <w:proofErr w:type="spellEnd"/>
      <w:r w:rsidR="00AE26F4" w:rsidRPr="00177039">
        <w:rPr>
          <w:rFonts w:ascii="Times New Roman" w:eastAsia="Calibri" w:hAnsi="Times New Roman" w:cs="Times New Roman"/>
          <w:sz w:val="24"/>
          <w:szCs w:val="24"/>
        </w:rPr>
        <w:t>.</w:t>
      </w:r>
      <w:r w:rsidR="000D5AD0" w:rsidRPr="00177039">
        <w:rPr>
          <w:rFonts w:ascii="Times New Roman" w:eastAsia="Calibri" w:hAnsi="Times New Roman" w:cs="Times New Roman"/>
          <w:sz w:val="24"/>
          <w:szCs w:val="24"/>
        </w:rPr>
        <w:t xml:space="preserve"> čl. 1 odst. </w:t>
      </w:r>
      <w:r w:rsidR="00AE26F4" w:rsidRPr="00177039">
        <w:rPr>
          <w:rFonts w:ascii="Times New Roman" w:eastAsia="Calibri" w:hAnsi="Times New Roman" w:cs="Times New Roman"/>
          <w:sz w:val="24"/>
          <w:szCs w:val="24"/>
        </w:rPr>
        <w:t xml:space="preserve"> 1.6 písm. </w:t>
      </w:r>
      <w:r w:rsidR="00AE26F4" w:rsidRPr="00177039">
        <w:rPr>
          <w:rFonts w:ascii="Times New Roman" w:eastAsia="Calibri" w:hAnsi="Times New Roman" w:cs="Times New Roman"/>
          <w:b/>
          <w:bCs/>
          <w:sz w:val="24"/>
          <w:szCs w:val="24"/>
        </w:rPr>
        <w:t>a)</w:t>
      </w:r>
      <w:r w:rsidR="003467B6" w:rsidRPr="00177039">
        <w:rPr>
          <w:rFonts w:ascii="Times New Roman" w:eastAsia="Calibri" w:hAnsi="Times New Roman" w:cs="Times New Roman"/>
          <w:sz w:val="24"/>
          <w:szCs w:val="24"/>
        </w:rPr>
        <w:t xml:space="preserve"> </w:t>
      </w:r>
      <w:r w:rsidR="00205B73" w:rsidRPr="00177039">
        <w:rPr>
          <w:rFonts w:ascii="Times New Roman" w:eastAsia="Calibri" w:hAnsi="Times New Roman" w:cs="Times New Roman"/>
          <w:sz w:val="24"/>
          <w:szCs w:val="24"/>
        </w:rPr>
        <w:t xml:space="preserve">této smlouvy </w:t>
      </w:r>
      <w:r w:rsidR="005C0E5B" w:rsidRPr="00177039">
        <w:rPr>
          <w:rFonts w:ascii="Times New Roman" w:eastAsia="Calibri" w:hAnsi="Times New Roman" w:cs="Times New Roman"/>
          <w:sz w:val="24"/>
          <w:szCs w:val="24"/>
        </w:rPr>
        <w:t xml:space="preserve">Zhotovitel dokončí a předá Objednateli </w:t>
      </w:r>
      <w:r w:rsidR="00F1098E" w:rsidRPr="00177039">
        <w:rPr>
          <w:rFonts w:ascii="Times New Roman" w:eastAsia="Calibri" w:hAnsi="Times New Roman" w:cs="Times New Roman"/>
          <w:sz w:val="24"/>
          <w:szCs w:val="24"/>
        </w:rPr>
        <w:t xml:space="preserve">do </w:t>
      </w:r>
      <w:r w:rsidR="005C0E5B" w:rsidRPr="00177039">
        <w:rPr>
          <w:rFonts w:ascii="Times New Roman" w:eastAsia="Calibri" w:hAnsi="Times New Roman" w:cs="Times New Roman"/>
          <w:sz w:val="24"/>
          <w:szCs w:val="24"/>
        </w:rPr>
        <w:t>dvou</w:t>
      </w:r>
      <w:r w:rsidR="00F1098E" w:rsidRPr="00177039">
        <w:rPr>
          <w:rFonts w:ascii="Times New Roman" w:eastAsia="Calibri" w:hAnsi="Times New Roman" w:cs="Times New Roman"/>
          <w:sz w:val="24"/>
          <w:szCs w:val="24"/>
        </w:rPr>
        <w:t xml:space="preserve"> (</w:t>
      </w:r>
      <w:r w:rsidR="005C0E5B" w:rsidRPr="00177039">
        <w:rPr>
          <w:rFonts w:ascii="Times New Roman" w:eastAsia="Calibri" w:hAnsi="Times New Roman" w:cs="Times New Roman"/>
          <w:sz w:val="24"/>
          <w:szCs w:val="24"/>
        </w:rPr>
        <w:t>2</w:t>
      </w:r>
      <w:r w:rsidR="00F1098E" w:rsidRPr="00177039">
        <w:rPr>
          <w:rFonts w:ascii="Times New Roman" w:eastAsia="Calibri" w:hAnsi="Times New Roman" w:cs="Times New Roman"/>
          <w:sz w:val="24"/>
          <w:szCs w:val="24"/>
        </w:rPr>
        <w:t xml:space="preserve">) </w:t>
      </w:r>
      <w:r w:rsidR="003467B6" w:rsidRPr="00177039">
        <w:rPr>
          <w:rFonts w:ascii="Times New Roman" w:eastAsia="Calibri" w:hAnsi="Times New Roman" w:cs="Times New Roman"/>
          <w:sz w:val="24"/>
          <w:szCs w:val="24"/>
        </w:rPr>
        <w:t>měsíců</w:t>
      </w:r>
      <w:r w:rsidR="00F1098E" w:rsidRPr="00177039">
        <w:rPr>
          <w:rFonts w:ascii="Times New Roman" w:eastAsia="Calibri" w:hAnsi="Times New Roman" w:cs="Times New Roman"/>
          <w:sz w:val="24"/>
          <w:szCs w:val="24"/>
        </w:rPr>
        <w:t xml:space="preserve"> od nabytí účinnosti této smlouvy</w:t>
      </w:r>
      <w:r w:rsidRPr="00177039">
        <w:rPr>
          <w:rFonts w:ascii="Times New Roman" w:eastAsia="Calibri" w:hAnsi="Times New Roman" w:cs="Times New Roman"/>
          <w:sz w:val="24"/>
          <w:szCs w:val="24"/>
        </w:rPr>
        <w:t>.</w:t>
      </w:r>
    </w:p>
    <w:bookmarkEnd w:id="6"/>
    <w:p w14:paraId="475E082C" w14:textId="77777777" w:rsidR="00F1098E" w:rsidRPr="00177039" w:rsidRDefault="00F1098E" w:rsidP="00177039">
      <w:pPr>
        <w:pStyle w:val="Odstavecseseznamem"/>
        <w:pBdr>
          <w:top w:val="nil"/>
          <w:left w:val="nil"/>
          <w:bottom w:val="nil"/>
          <w:right w:val="nil"/>
          <w:between w:val="nil"/>
          <w:bar w:val="nil"/>
        </w:pBdr>
        <w:spacing w:after="0" w:line="240" w:lineRule="auto"/>
        <w:ind w:left="1134" w:hanging="567"/>
        <w:jc w:val="both"/>
        <w:rPr>
          <w:rFonts w:ascii="Times New Roman" w:eastAsia="Calibri" w:hAnsi="Times New Roman" w:cs="Times New Roman"/>
          <w:i/>
          <w:iCs/>
          <w:sz w:val="24"/>
          <w:szCs w:val="24"/>
        </w:rPr>
      </w:pPr>
    </w:p>
    <w:p w14:paraId="651E402F" w14:textId="11034A37" w:rsidR="00A84113" w:rsidRPr="00177039" w:rsidRDefault="008358EA" w:rsidP="00177039">
      <w:pPr>
        <w:pStyle w:val="Odstavecseseznamem"/>
        <w:numPr>
          <w:ilvl w:val="0"/>
          <w:numId w:val="19"/>
        </w:numPr>
        <w:pBdr>
          <w:top w:val="nil"/>
          <w:left w:val="nil"/>
          <w:bottom w:val="nil"/>
          <w:right w:val="nil"/>
          <w:between w:val="nil"/>
          <w:bar w:val="nil"/>
        </w:pBdr>
        <w:spacing w:after="0" w:line="240" w:lineRule="auto"/>
        <w:ind w:left="1134"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Žádost o dotaci je Zhotovitel povinen podat v termínu stanoveném poskytovatelem dotace. </w:t>
      </w:r>
      <w:r w:rsidR="00CD2F3F" w:rsidRPr="00177039">
        <w:rPr>
          <w:rFonts w:ascii="Times New Roman" w:eastAsia="Calibri" w:hAnsi="Times New Roman" w:cs="Times New Roman"/>
          <w:sz w:val="24"/>
          <w:szCs w:val="24"/>
        </w:rPr>
        <w:t>Kopii ž</w:t>
      </w:r>
      <w:r w:rsidR="005C0E5B" w:rsidRPr="00177039">
        <w:rPr>
          <w:rFonts w:ascii="Times New Roman" w:eastAsia="Calibri" w:hAnsi="Times New Roman" w:cs="Times New Roman"/>
          <w:sz w:val="24"/>
          <w:szCs w:val="24"/>
        </w:rPr>
        <w:t>ádost</w:t>
      </w:r>
      <w:r w:rsidR="00CD2F3F" w:rsidRPr="00177039">
        <w:rPr>
          <w:rFonts w:ascii="Times New Roman" w:eastAsia="Calibri" w:hAnsi="Times New Roman" w:cs="Times New Roman"/>
          <w:sz w:val="24"/>
          <w:szCs w:val="24"/>
        </w:rPr>
        <w:t>i</w:t>
      </w:r>
      <w:r w:rsidR="005C0E5B" w:rsidRPr="00177039">
        <w:rPr>
          <w:rFonts w:ascii="Times New Roman" w:eastAsia="Calibri" w:hAnsi="Times New Roman" w:cs="Times New Roman"/>
          <w:sz w:val="24"/>
          <w:szCs w:val="24"/>
        </w:rPr>
        <w:t xml:space="preserve"> o dotaci </w:t>
      </w:r>
      <w:r w:rsidR="00205B73" w:rsidRPr="00177039">
        <w:rPr>
          <w:rFonts w:ascii="Times New Roman" w:eastAsia="Calibri" w:hAnsi="Times New Roman" w:cs="Times New Roman"/>
          <w:sz w:val="24"/>
          <w:szCs w:val="24"/>
        </w:rPr>
        <w:t xml:space="preserve">do </w:t>
      </w:r>
      <w:r w:rsidR="005C0E5B" w:rsidRPr="00177039">
        <w:rPr>
          <w:rFonts w:ascii="Times New Roman" w:eastAsia="Calibri" w:hAnsi="Times New Roman" w:cs="Times New Roman"/>
          <w:sz w:val="24"/>
          <w:szCs w:val="24"/>
        </w:rPr>
        <w:t xml:space="preserve">Výzvy </w:t>
      </w:r>
      <w:proofErr w:type="spellStart"/>
      <w:r w:rsidR="005C0E5B" w:rsidRPr="00177039">
        <w:rPr>
          <w:rFonts w:ascii="Times New Roman" w:eastAsia="Calibri" w:hAnsi="Times New Roman" w:cs="Times New Roman"/>
          <w:sz w:val="24"/>
          <w:szCs w:val="24"/>
        </w:rPr>
        <w:t>ModF</w:t>
      </w:r>
      <w:proofErr w:type="spellEnd"/>
      <w:r w:rsidR="005C0E5B" w:rsidRPr="00177039">
        <w:rPr>
          <w:rFonts w:ascii="Times New Roman" w:eastAsia="Calibri" w:hAnsi="Times New Roman" w:cs="Times New Roman"/>
          <w:sz w:val="24"/>
          <w:szCs w:val="24"/>
        </w:rPr>
        <w:t xml:space="preserve"> – RES+ č. 1/2025 </w:t>
      </w:r>
      <w:r w:rsidR="00CD2F3F" w:rsidRPr="00177039">
        <w:rPr>
          <w:rFonts w:ascii="Times New Roman" w:eastAsia="Calibri" w:hAnsi="Times New Roman" w:cs="Times New Roman"/>
          <w:sz w:val="24"/>
          <w:szCs w:val="24"/>
        </w:rPr>
        <w:t xml:space="preserve">včetně všech povinných příloh předá Zhotovitel Objednateli </w:t>
      </w:r>
      <w:r w:rsidR="00C27164" w:rsidRPr="00177039">
        <w:rPr>
          <w:rFonts w:ascii="Times New Roman" w:eastAsia="Calibri" w:hAnsi="Times New Roman" w:cs="Times New Roman"/>
          <w:sz w:val="24"/>
          <w:szCs w:val="24"/>
        </w:rPr>
        <w:t xml:space="preserve">před podáním žádosti </w:t>
      </w:r>
      <w:r w:rsidRPr="00177039">
        <w:rPr>
          <w:rFonts w:ascii="Times New Roman" w:eastAsia="Calibri" w:hAnsi="Times New Roman" w:cs="Times New Roman"/>
          <w:sz w:val="24"/>
          <w:szCs w:val="24"/>
        </w:rPr>
        <w:t xml:space="preserve">o </w:t>
      </w:r>
      <w:r w:rsidR="00C27164" w:rsidRPr="00177039">
        <w:rPr>
          <w:rFonts w:ascii="Times New Roman" w:eastAsia="Calibri" w:hAnsi="Times New Roman" w:cs="Times New Roman"/>
          <w:sz w:val="24"/>
          <w:szCs w:val="24"/>
        </w:rPr>
        <w:t>dotaci</w:t>
      </w:r>
      <w:r w:rsidRPr="00177039">
        <w:rPr>
          <w:rFonts w:ascii="Times New Roman" w:eastAsia="Calibri" w:hAnsi="Times New Roman" w:cs="Times New Roman"/>
          <w:sz w:val="24"/>
          <w:szCs w:val="24"/>
        </w:rPr>
        <w:t>, a to</w:t>
      </w:r>
      <w:r w:rsidR="00C27164" w:rsidRPr="00177039">
        <w:rPr>
          <w:rFonts w:ascii="Times New Roman" w:eastAsia="Calibri" w:hAnsi="Times New Roman" w:cs="Times New Roman"/>
          <w:sz w:val="24"/>
          <w:szCs w:val="24"/>
        </w:rPr>
        <w:t xml:space="preserve"> </w:t>
      </w:r>
      <w:r w:rsidR="00CD2F3F" w:rsidRPr="00177039">
        <w:rPr>
          <w:rFonts w:ascii="Times New Roman" w:eastAsia="Calibri" w:hAnsi="Times New Roman" w:cs="Times New Roman"/>
          <w:sz w:val="24"/>
          <w:szCs w:val="24"/>
        </w:rPr>
        <w:t xml:space="preserve">nejpozději 14 dnů před konečným termínem podání žádosti stanoveným poskytovatelem dotace. </w:t>
      </w:r>
      <w:r w:rsidR="005B0903" w:rsidRPr="00177039">
        <w:rPr>
          <w:rFonts w:ascii="Times New Roman" w:eastAsia="Calibri" w:hAnsi="Times New Roman" w:cs="Times New Roman"/>
          <w:sz w:val="24"/>
          <w:szCs w:val="24"/>
        </w:rPr>
        <w:t>Ostatní činnosti a úkony uvedené v </w:t>
      </w:r>
      <w:proofErr w:type="spellStart"/>
      <w:r w:rsidR="005B0903" w:rsidRPr="00177039">
        <w:rPr>
          <w:rFonts w:ascii="Times New Roman" w:eastAsia="Calibri" w:hAnsi="Times New Roman" w:cs="Times New Roman"/>
          <w:sz w:val="24"/>
          <w:szCs w:val="24"/>
        </w:rPr>
        <w:t>ust</w:t>
      </w:r>
      <w:proofErr w:type="spellEnd"/>
      <w:r w:rsidR="005B0903" w:rsidRPr="00177039">
        <w:rPr>
          <w:rFonts w:ascii="Times New Roman" w:eastAsia="Calibri" w:hAnsi="Times New Roman" w:cs="Times New Roman"/>
          <w:sz w:val="24"/>
          <w:szCs w:val="24"/>
        </w:rPr>
        <w:t>.</w:t>
      </w:r>
      <w:r w:rsidR="000D5AD0" w:rsidRPr="00177039">
        <w:rPr>
          <w:rFonts w:ascii="Times New Roman" w:eastAsia="Calibri" w:hAnsi="Times New Roman" w:cs="Times New Roman"/>
          <w:sz w:val="24"/>
          <w:szCs w:val="24"/>
        </w:rPr>
        <w:t xml:space="preserve"> čl. 1 odst.</w:t>
      </w:r>
      <w:r w:rsidR="005B0903" w:rsidRPr="00177039">
        <w:rPr>
          <w:rFonts w:ascii="Times New Roman" w:eastAsia="Calibri" w:hAnsi="Times New Roman" w:cs="Times New Roman"/>
          <w:sz w:val="24"/>
          <w:szCs w:val="24"/>
        </w:rPr>
        <w:t xml:space="preserve"> 1.6. odst. </w:t>
      </w:r>
      <w:r w:rsidR="005B0903" w:rsidRPr="00177039">
        <w:rPr>
          <w:rFonts w:ascii="Times New Roman" w:eastAsia="Calibri" w:hAnsi="Times New Roman" w:cs="Times New Roman"/>
          <w:b/>
          <w:sz w:val="24"/>
          <w:szCs w:val="24"/>
        </w:rPr>
        <w:t xml:space="preserve">b) </w:t>
      </w:r>
      <w:r w:rsidR="005B0903" w:rsidRPr="00177039">
        <w:rPr>
          <w:rFonts w:ascii="Times New Roman" w:eastAsia="Calibri" w:hAnsi="Times New Roman" w:cs="Times New Roman"/>
          <w:sz w:val="24"/>
          <w:szCs w:val="24"/>
        </w:rPr>
        <w:t xml:space="preserve">smlouvy bude Zhotovitel vykonávat v termínech stanovených poskytovatelem dotace nebo </w:t>
      </w:r>
      <w:r w:rsidR="002C24B3" w:rsidRPr="00177039">
        <w:rPr>
          <w:rFonts w:ascii="Times New Roman" w:eastAsia="Calibri" w:hAnsi="Times New Roman" w:cs="Times New Roman"/>
          <w:sz w:val="24"/>
          <w:szCs w:val="24"/>
        </w:rPr>
        <w:t xml:space="preserve">termínech </w:t>
      </w:r>
      <w:r w:rsidR="005B0903" w:rsidRPr="00177039">
        <w:rPr>
          <w:rFonts w:ascii="Times New Roman" w:eastAsia="Calibri" w:hAnsi="Times New Roman" w:cs="Times New Roman"/>
          <w:sz w:val="24"/>
          <w:szCs w:val="24"/>
        </w:rPr>
        <w:t xml:space="preserve">od nich odvozených tak, aby byly podmínky </w:t>
      </w:r>
      <w:r w:rsidR="000D5AD0" w:rsidRPr="00177039">
        <w:rPr>
          <w:rFonts w:ascii="Times New Roman" w:eastAsia="Calibri" w:hAnsi="Times New Roman" w:cs="Times New Roman"/>
          <w:sz w:val="24"/>
          <w:szCs w:val="24"/>
        </w:rPr>
        <w:t xml:space="preserve">stanovené </w:t>
      </w:r>
      <w:r w:rsidR="005B0903" w:rsidRPr="00177039">
        <w:rPr>
          <w:rFonts w:ascii="Times New Roman" w:eastAsia="Calibri" w:hAnsi="Times New Roman" w:cs="Times New Roman"/>
          <w:sz w:val="24"/>
          <w:szCs w:val="24"/>
        </w:rPr>
        <w:t>poskytovatele</w:t>
      </w:r>
      <w:r w:rsidR="000D5AD0" w:rsidRPr="00177039">
        <w:rPr>
          <w:rFonts w:ascii="Times New Roman" w:eastAsia="Calibri" w:hAnsi="Times New Roman" w:cs="Times New Roman"/>
          <w:sz w:val="24"/>
          <w:szCs w:val="24"/>
        </w:rPr>
        <w:t>m</w:t>
      </w:r>
      <w:r w:rsidR="005B0903" w:rsidRPr="00177039">
        <w:rPr>
          <w:rFonts w:ascii="Times New Roman" w:eastAsia="Calibri" w:hAnsi="Times New Roman" w:cs="Times New Roman"/>
          <w:sz w:val="24"/>
          <w:szCs w:val="24"/>
        </w:rPr>
        <w:t xml:space="preserve"> dotace dodrženy. </w:t>
      </w:r>
    </w:p>
    <w:p w14:paraId="7CD3E93F" w14:textId="77777777" w:rsidR="00D54CB1" w:rsidRPr="00177039" w:rsidRDefault="00D54CB1" w:rsidP="00177039">
      <w:pPr>
        <w:pStyle w:val="Odstavecseseznamem"/>
        <w:spacing w:after="0" w:line="240" w:lineRule="auto"/>
        <w:jc w:val="both"/>
        <w:rPr>
          <w:rFonts w:ascii="Times New Roman" w:eastAsia="Calibri" w:hAnsi="Times New Roman" w:cs="Times New Roman"/>
          <w:sz w:val="24"/>
          <w:szCs w:val="24"/>
        </w:rPr>
      </w:pPr>
    </w:p>
    <w:p w14:paraId="217BAE84" w14:textId="6E7D90CB" w:rsidR="00D54CB1" w:rsidRPr="00177039" w:rsidRDefault="000D5AD0" w:rsidP="00177039">
      <w:pPr>
        <w:pStyle w:val="Odstavecseseznamem"/>
        <w:numPr>
          <w:ilvl w:val="0"/>
          <w:numId w:val="19"/>
        </w:numPr>
        <w:pBdr>
          <w:top w:val="nil"/>
          <w:left w:val="nil"/>
          <w:bottom w:val="nil"/>
          <w:right w:val="nil"/>
          <w:between w:val="nil"/>
          <w:bar w:val="nil"/>
        </w:pBdr>
        <w:spacing w:after="0" w:line="240" w:lineRule="auto"/>
        <w:ind w:left="1134"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Zhotovitel je povinen zahájit zadávací řízení </w:t>
      </w:r>
      <w:r w:rsidR="008358EA" w:rsidRPr="00177039">
        <w:rPr>
          <w:rFonts w:ascii="Times New Roman" w:eastAsia="Calibri" w:hAnsi="Times New Roman" w:cs="Times New Roman"/>
          <w:iCs/>
          <w:sz w:val="24"/>
          <w:szCs w:val="24"/>
        </w:rPr>
        <w:t>k veřejné zakázce</w:t>
      </w:r>
      <w:r w:rsidR="008358EA" w:rsidRPr="00177039">
        <w:rPr>
          <w:rFonts w:ascii="Times New Roman" w:eastAsia="Calibri" w:hAnsi="Times New Roman" w:cs="Times New Roman"/>
          <w:b/>
          <w:iCs/>
          <w:sz w:val="24"/>
          <w:szCs w:val="24"/>
        </w:rPr>
        <w:t xml:space="preserve"> </w:t>
      </w:r>
      <w:r w:rsidR="008358EA" w:rsidRPr="00177039">
        <w:rPr>
          <w:rFonts w:ascii="Times New Roman" w:eastAsia="Calibri" w:hAnsi="Times New Roman" w:cs="Times New Roman"/>
          <w:bCs/>
          <w:sz w:val="24"/>
          <w:szCs w:val="24"/>
          <w:lang w:bidi="cs-CZ"/>
        </w:rPr>
        <w:t>„</w:t>
      </w:r>
      <w:proofErr w:type="spellStart"/>
      <w:r w:rsidR="008358EA" w:rsidRPr="00177039">
        <w:rPr>
          <w:rFonts w:ascii="Times New Roman" w:eastAsia="Calibri" w:hAnsi="Times New Roman" w:cs="Times New Roman"/>
          <w:bCs/>
          <w:sz w:val="24"/>
          <w:szCs w:val="24"/>
          <w:lang w:bidi="cs-CZ"/>
        </w:rPr>
        <w:t>Fotovoltaická</w:t>
      </w:r>
      <w:proofErr w:type="spellEnd"/>
      <w:r w:rsidR="008358EA" w:rsidRPr="00177039">
        <w:rPr>
          <w:rFonts w:ascii="Times New Roman" w:eastAsia="Calibri" w:hAnsi="Times New Roman" w:cs="Times New Roman"/>
          <w:bCs/>
          <w:sz w:val="24"/>
          <w:szCs w:val="24"/>
          <w:lang w:bidi="cs-CZ"/>
        </w:rPr>
        <w:t xml:space="preserve"> elektrárna v objektu bazénu v Novém Jičíně metodou Design and </w:t>
      </w:r>
      <w:proofErr w:type="spellStart"/>
      <w:r w:rsidR="008358EA" w:rsidRPr="00177039">
        <w:rPr>
          <w:rFonts w:ascii="Times New Roman" w:eastAsia="Calibri" w:hAnsi="Times New Roman" w:cs="Times New Roman"/>
          <w:bCs/>
          <w:sz w:val="24"/>
          <w:szCs w:val="24"/>
          <w:lang w:bidi="cs-CZ"/>
        </w:rPr>
        <w:t>Build</w:t>
      </w:r>
      <w:proofErr w:type="spellEnd"/>
      <w:r w:rsidR="008358EA" w:rsidRPr="00177039">
        <w:rPr>
          <w:rFonts w:ascii="Times New Roman" w:eastAsia="Calibri" w:hAnsi="Times New Roman" w:cs="Times New Roman"/>
          <w:bCs/>
          <w:sz w:val="24"/>
          <w:szCs w:val="24"/>
          <w:lang w:bidi="cs-CZ"/>
        </w:rPr>
        <w:t>“</w:t>
      </w:r>
      <w:r w:rsidR="008358EA" w:rsidRPr="00177039">
        <w:rPr>
          <w:rFonts w:ascii="Times New Roman" w:eastAsia="Calibri" w:hAnsi="Times New Roman" w:cs="Times New Roman"/>
          <w:sz w:val="24"/>
          <w:szCs w:val="24"/>
        </w:rPr>
        <w:t xml:space="preserve"> </w:t>
      </w:r>
      <w:r w:rsidRPr="00177039">
        <w:rPr>
          <w:rFonts w:ascii="Times New Roman" w:eastAsia="Calibri" w:hAnsi="Times New Roman" w:cs="Times New Roman"/>
          <w:sz w:val="24"/>
          <w:szCs w:val="24"/>
        </w:rPr>
        <w:t xml:space="preserve">nejpozději do </w:t>
      </w:r>
      <w:r w:rsidR="008358EA" w:rsidRPr="00177039">
        <w:rPr>
          <w:rFonts w:ascii="Times New Roman" w:eastAsia="Calibri" w:hAnsi="Times New Roman" w:cs="Times New Roman"/>
          <w:sz w:val="24"/>
          <w:szCs w:val="24"/>
        </w:rPr>
        <w:t>28.2.2026 (</w:t>
      </w:r>
      <w:r w:rsidR="0077219D" w:rsidRPr="00177039">
        <w:rPr>
          <w:rFonts w:ascii="Times New Roman" w:eastAsia="Calibri" w:hAnsi="Times New Roman" w:cs="Times New Roman"/>
          <w:sz w:val="24"/>
          <w:szCs w:val="24"/>
        </w:rPr>
        <w:t xml:space="preserve">v </w:t>
      </w:r>
      <w:r w:rsidR="008358EA" w:rsidRPr="00177039">
        <w:rPr>
          <w:rFonts w:ascii="Times New Roman" w:eastAsia="Calibri" w:hAnsi="Times New Roman" w:cs="Times New Roman"/>
          <w:sz w:val="24"/>
          <w:szCs w:val="24"/>
        </w:rPr>
        <w:t>případě</w:t>
      </w:r>
      <w:r w:rsidR="0077219D" w:rsidRPr="00177039">
        <w:rPr>
          <w:rFonts w:ascii="Times New Roman" w:eastAsia="Calibri" w:hAnsi="Times New Roman" w:cs="Times New Roman"/>
          <w:sz w:val="24"/>
          <w:szCs w:val="24"/>
        </w:rPr>
        <w:t>, že se nebude jednat o</w:t>
      </w:r>
      <w:r w:rsidR="008358EA" w:rsidRPr="00177039">
        <w:rPr>
          <w:rFonts w:ascii="Times New Roman" w:eastAsia="Calibri" w:hAnsi="Times New Roman" w:cs="Times New Roman"/>
          <w:sz w:val="24"/>
          <w:szCs w:val="24"/>
        </w:rPr>
        <w:t xml:space="preserve"> zakázk</w:t>
      </w:r>
      <w:r w:rsidR="0077219D" w:rsidRPr="00177039">
        <w:rPr>
          <w:rFonts w:ascii="Times New Roman" w:eastAsia="Calibri" w:hAnsi="Times New Roman" w:cs="Times New Roman"/>
          <w:sz w:val="24"/>
          <w:szCs w:val="24"/>
        </w:rPr>
        <w:t>u malého rozsahu</w:t>
      </w:r>
      <w:r w:rsidR="002C24B3" w:rsidRPr="00177039">
        <w:rPr>
          <w:rFonts w:ascii="Times New Roman" w:eastAsia="Calibri" w:hAnsi="Times New Roman" w:cs="Times New Roman"/>
          <w:sz w:val="24"/>
          <w:szCs w:val="24"/>
        </w:rPr>
        <w:t xml:space="preserve">, </w:t>
      </w:r>
      <w:r w:rsidR="008358EA" w:rsidRPr="00177039">
        <w:rPr>
          <w:rFonts w:ascii="Times New Roman" w:eastAsia="Calibri" w:hAnsi="Times New Roman" w:cs="Times New Roman"/>
          <w:sz w:val="24"/>
          <w:szCs w:val="24"/>
        </w:rPr>
        <w:t xml:space="preserve">po schválení v příslušných orgánech Objednatele), přičemž je současně povinen předložit  Objednateli návrh kompletní zadávací dokumentace včetně dokumentace smluvní nejpozději do 31.1.2026.  </w:t>
      </w:r>
      <w:r w:rsidR="00A765E2" w:rsidRPr="00177039">
        <w:rPr>
          <w:rFonts w:ascii="Times New Roman" w:eastAsia="Calibri" w:hAnsi="Times New Roman" w:cs="Times New Roman"/>
          <w:sz w:val="24"/>
          <w:szCs w:val="24"/>
        </w:rPr>
        <w:t xml:space="preserve">Zhotovitel je dále povinen sdělit Objednateli výši předpokládané hodnoty veřejné zakázky, kterou stanovil, a to do 15.1.2026. </w:t>
      </w:r>
      <w:r w:rsidR="008C5B65" w:rsidRPr="00177039">
        <w:rPr>
          <w:rFonts w:ascii="Times New Roman" w:eastAsia="Calibri" w:hAnsi="Times New Roman" w:cs="Times New Roman"/>
          <w:sz w:val="24"/>
          <w:szCs w:val="24"/>
        </w:rPr>
        <w:t>O</w:t>
      </w:r>
      <w:r w:rsidRPr="00177039">
        <w:rPr>
          <w:rFonts w:ascii="Times New Roman" w:eastAsia="Calibri" w:hAnsi="Times New Roman" w:cs="Times New Roman"/>
          <w:sz w:val="24"/>
          <w:szCs w:val="24"/>
        </w:rPr>
        <w:t xml:space="preserve">statní plnění </w:t>
      </w:r>
      <w:r w:rsidR="00D54CB1" w:rsidRPr="00177039">
        <w:rPr>
          <w:rFonts w:ascii="Times New Roman" w:eastAsia="Calibri" w:hAnsi="Times New Roman" w:cs="Times New Roman"/>
          <w:sz w:val="24"/>
          <w:szCs w:val="24"/>
        </w:rPr>
        <w:t xml:space="preserve"> </w:t>
      </w:r>
      <w:r w:rsidRPr="00177039">
        <w:rPr>
          <w:rFonts w:ascii="Times New Roman" w:eastAsia="Calibri" w:hAnsi="Times New Roman" w:cs="Times New Roman"/>
          <w:sz w:val="24"/>
          <w:szCs w:val="24"/>
        </w:rPr>
        <w:t xml:space="preserve">dle </w:t>
      </w:r>
      <w:proofErr w:type="spellStart"/>
      <w:r w:rsidRPr="00177039">
        <w:rPr>
          <w:rFonts w:ascii="Times New Roman" w:eastAsia="Calibri" w:hAnsi="Times New Roman" w:cs="Times New Roman"/>
          <w:sz w:val="24"/>
          <w:szCs w:val="24"/>
        </w:rPr>
        <w:t>ust</w:t>
      </w:r>
      <w:proofErr w:type="spellEnd"/>
      <w:r w:rsidRPr="00177039">
        <w:rPr>
          <w:rFonts w:ascii="Times New Roman" w:eastAsia="Calibri" w:hAnsi="Times New Roman" w:cs="Times New Roman"/>
          <w:sz w:val="24"/>
          <w:szCs w:val="24"/>
        </w:rPr>
        <w:t xml:space="preserve">. čl. 1 odst. 1.6 písm. </w:t>
      </w:r>
      <w:r w:rsidRPr="00177039">
        <w:rPr>
          <w:rFonts w:ascii="Times New Roman" w:eastAsia="Calibri" w:hAnsi="Times New Roman" w:cs="Times New Roman"/>
          <w:b/>
          <w:sz w:val="24"/>
          <w:szCs w:val="24"/>
        </w:rPr>
        <w:t>c</w:t>
      </w:r>
      <w:r w:rsidRPr="00177039">
        <w:rPr>
          <w:rFonts w:ascii="Times New Roman" w:eastAsia="Calibri" w:hAnsi="Times New Roman" w:cs="Times New Roman"/>
          <w:b/>
          <w:bCs/>
          <w:sz w:val="24"/>
          <w:szCs w:val="24"/>
        </w:rPr>
        <w:t>)</w:t>
      </w:r>
      <w:r w:rsidRPr="00177039">
        <w:rPr>
          <w:rFonts w:ascii="Times New Roman" w:eastAsia="Calibri" w:hAnsi="Times New Roman" w:cs="Times New Roman"/>
          <w:sz w:val="24"/>
          <w:szCs w:val="24"/>
        </w:rPr>
        <w:t xml:space="preserve"> </w:t>
      </w:r>
      <w:r w:rsidR="00D54CB1" w:rsidRPr="00177039">
        <w:rPr>
          <w:rFonts w:ascii="Times New Roman" w:eastAsia="Calibri" w:hAnsi="Times New Roman" w:cs="Times New Roman"/>
          <w:sz w:val="24"/>
          <w:szCs w:val="24"/>
        </w:rPr>
        <w:t>provede Zhotovitel v</w:t>
      </w:r>
      <w:r w:rsidRPr="00177039">
        <w:rPr>
          <w:rFonts w:ascii="Times New Roman" w:eastAsia="Calibri" w:hAnsi="Times New Roman" w:cs="Times New Roman"/>
          <w:sz w:val="24"/>
          <w:szCs w:val="24"/>
        </w:rPr>
        <w:t xml:space="preserve"> zákonných termínech a </w:t>
      </w:r>
      <w:r w:rsidRPr="00177039">
        <w:rPr>
          <w:rFonts w:ascii="Times New Roman" w:eastAsia="Calibri" w:hAnsi="Times New Roman" w:cs="Times New Roman"/>
          <w:sz w:val="24"/>
          <w:szCs w:val="24"/>
        </w:rPr>
        <w:lastRenderedPageBreak/>
        <w:t xml:space="preserve">bez zbytečného prodlení tak, aby byly zejména dodrženy podmínky stanovené poskytovatelem dotace. </w:t>
      </w:r>
    </w:p>
    <w:p w14:paraId="18EA153B" w14:textId="77777777" w:rsidR="00127D17" w:rsidRPr="00177039" w:rsidRDefault="00127D17" w:rsidP="00177039">
      <w:pPr>
        <w:pBdr>
          <w:top w:val="nil"/>
          <w:left w:val="nil"/>
          <w:bottom w:val="nil"/>
          <w:right w:val="nil"/>
          <w:between w:val="nil"/>
          <w:bar w:val="nil"/>
        </w:pBdr>
        <w:spacing w:after="0" w:line="240" w:lineRule="auto"/>
        <w:jc w:val="both"/>
        <w:rPr>
          <w:rFonts w:ascii="Times New Roman" w:eastAsia="Calibri" w:hAnsi="Times New Roman" w:cs="Times New Roman"/>
          <w:sz w:val="24"/>
          <w:szCs w:val="24"/>
        </w:rPr>
      </w:pPr>
    </w:p>
    <w:bookmarkEnd w:id="5"/>
    <w:p w14:paraId="200AF8B4" w14:textId="5261B2D6" w:rsidR="00752A6F" w:rsidRPr="00177039" w:rsidRDefault="000D5AD0"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Konkrétní termín </w:t>
      </w:r>
      <w:r w:rsidR="009411D7" w:rsidRPr="00177039">
        <w:rPr>
          <w:rFonts w:ascii="Times New Roman" w:eastAsia="Calibri" w:hAnsi="Times New Roman" w:cs="Times New Roman"/>
          <w:sz w:val="24"/>
          <w:szCs w:val="24"/>
        </w:rPr>
        <w:t xml:space="preserve">(datum a čas) </w:t>
      </w:r>
      <w:r w:rsidRPr="00177039">
        <w:rPr>
          <w:rFonts w:ascii="Times New Roman" w:eastAsia="Calibri" w:hAnsi="Times New Roman" w:cs="Times New Roman"/>
          <w:sz w:val="24"/>
          <w:szCs w:val="24"/>
        </w:rPr>
        <w:t xml:space="preserve">předání </w:t>
      </w:r>
      <w:r w:rsidR="00752A6F" w:rsidRPr="00177039">
        <w:rPr>
          <w:rFonts w:ascii="Times New Roman" w:eastAsia="Calibri" w:hAnsi="Times New Roman" w:cs="Times New Roman"/>
          <w:sz w:val="24"/>
          <w:szCs w:val="24"/>
        </w:rPr>
        <w:t>dokončených částí díla</w:t>
      </w:r>
      <w:r w:rsidRPr="00177039">
        <w:rPr>
          <w:rFonts w:ascii="Times New Roman" w:eastAsia="Calibri" w:hAnsi="Times New Roman" w:cs="Times New Roman"/>
          <w:sz w:val="24"/>
          <w:szCs w:val="24"/>
        </w:rPr>
        <w:t xml:space="preserve"> a ostatních hmotných výstupů činnosti Zhotovitele vyplývajících z </w:t>
      </w:r>
      <w:proofErr w:type="spellStart"/>
      <w:r w:rsidR="00752A6F" w:rsidRPr="00177039">
        <w:rPr>
          <w:rFonts w:ascii="Times New Roman" w:eastAsia="Calibri" w:hAnsi="Times New Roman" w:cs="Times New Roman"/>
          <w:sz w:val="24"/>
          <w:szCs w:val="24"/>
        </w:rPr>
        <w:t>ust</w:t>
      </w:r>
      <w:proofErr w:type="spellEnd"/>
      <w:r w:rsidR="00752A6F" w:rsidRPr="00177039">
        <w:rPr>
          <w:rFonts w:ascii="Times New Roman" w:eastAsia="Calibri" w:hAnsi="Times New Roman" w:cs="Times New Roman"/>
          <w:sz w:val="24"/>
          <w:szCs w:val="24"/>
        </w:rPr>
        <w:t xml:space="preserve">. </w:t>
      </w:r>
      <w:r w:rsidRPr="00177039">
        <w:rPr>
          <w:rFonts w:ascii="Times New Roman" w:eastAsia="Calibri" w:hAnsi="Times New Roman" w:cs="Times New Roman"/>
          <w:sz w:val="24"/>
          <w:szCs w:val="24"/>
        </w:rPr>
        <w:t xml:space="preserve">čl. 1 odst. </w:t>
      </w:r>
      <w:r w:rsidR="00752A6F" w:rsidRPr="00177039">
        <w:rPr>
          <w:rFonts w:ascii="Times New Roman" w:eastAsia="Calibri" w:hAnsi="Times New Roman" w:cs="Times New Roman"/>
          <w:sz w:val="24"/>
          <w:szCs w:val="24"/>
        </w:rPr>
        <w:t xml:space="preserve">1.6 </w:t>
      </w:r>
      <w:r w:rsidRPr="00177039">
        <w:rPr>
          <w:rFonts w:ascii="Times New Roman" w:eastAsia="Calibri" w:hAnsi="Times New Roman" w:cs="Times New Roman"/>
          <w:sz w:val="24"/>
          <w:szCs w:val="24"/>
        </w:rPr>
        <w:t>písm.</w:t>
      </w:r>
      <w:r w:rsidR="00752A6F" w:rsidRPr="00177039">
        <w:rPr>
          <w:rFonts w:ascii="Times New Roman" w:eastAsia="Calibri" w:hAnsi="Times New Roman" w:cs="Times New Roman"/>
          <w:sz w:val="24"/>
          <w:szCs w:val="24"/>
        </w:rPr>
        <w:t xml:space="preserve"> </w:t>
      </w:r>
      <w:r w:rsidR="00752A6F" w:rsidRPr="00177039">
        <w:rPr>
          <w:rFonts w:ascii="Times New Roman" w:eastAsia="Calibri" w:hAnsi="Times New Roman" w:cs="Times New Roman"/>
          <w:b/>
          <w:bCs/>
          <w:sz w:val="24"/>
          <w:szCs w:val="24"/>
        </w:rPr>
        <w:t xml:space="preserve">a) </w:t>
      </w:r>
      <w:r w:rsidR="00752A6F" w:rsidRPr="00177039">
        <w:rPr>
          <w:rFonts w:ascii="Times New Roman" w:eastAsia="Calibri" w:hAnsi="Times New Roman" w:cs="Times New Roman"/>
          <w:sz w:val="24"/>
          <w:szCs w:val="24"/>
        </w:rPr>
        <w:t xml:space="preserve">až </w:t>
      </w:r>
      <w:r w:rsidRPr="00177039">
        <w:rPr>
          <w:rFonts w:ascii="Times New Roman" w:eastAsia="Calibri" w:hAnsi="Times New Roman" w:cs="Times New Roman"/>
          <w:b/>
          <w:sz w:val="24"/>
          <w:szCs w:val="24"/>
        </w:rPr>
        <w:t>c</w:t>
      </w:r>
      <w:r w:rsidR="00752A6F" w:rsidRPr="00177039">
        <w:rPr>
          <w:rFonts w:ascii="Times New Roman" w:eastAsia="Calibri" w:hAnsi="Times New Roman" w:cs="Times New Roman"/>
          <w:b/>
          <w:bCs/>
          <w:sz w:val="24"/>
          <w:szCs w:val="24"/>
        </w:rPr>
        <w:t xml:space="preserve">) </w:t>
      </w:r>
      <w:r w:rsidRPr="00177039">
        <w:rPr>
          <w:rFonts w:ascii="Times New Roman" w:eastAsia="Calibri" w:hAnsi="Times New Roman" w:cs="Times New Roman"/>
          <w:sz w:val="24"/>
          <w:szCs w:val="24"/>
        </w:rPr>
        <w:t xml:space="preserve">této smlouvy je </w:t>
      </w:r>
      <w:r w:rsidR="00752A6F" w:rsidRPr="00177039">
        <w:rPr>
          <w:rFonts w:ascii="Times New Roman" w:eastAsia="Calibri" w:hAnsi="Times New Roman" w:cs="Times New Roman"/>
          <w:sz w:val="24"/>
          <w:szCs w:val="24"/>
        </w:rPr>
        <w:t xml:space="preserve">Zhotovitel  povinen oznámit Objednateli nejméně dva (2) pracovní dny předem.  </w:t>
      </w:r>
    </w:p>
    <w:p w14:paraId="5FF3E034" w14:textId="77777777" w:rsidR="00752A6F" w:rsidRPr="00177039" w:rsidRDefault="00752A6F"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 </w:t>
      </w:r>
    </w:p>
    <w:p w14:paraId="29ED1F25" w14:textId="6236AFD5" w:rsidR="00752A6F" w:rsidRPr="00177039" w:rsidRDefault="009411D7"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O předání čá</w:t>
      </w:r>
      <w:r w:rsidR="00752A6F" w:rsidRPr="00177039">
        <w:rPr>
          <w:rFonts w:ascii="Times New Roman" w:eastAsia="Calibri" w:hAnsi="Times New Roman" w:cs="Times New Roman"/>
          <w:sz w:val="24"/>
          <w:szCs w:val="24"/>
        </w:rPr>
        <w:t>st</w:t>
      </w:r>
      <w:r w:rsidRPr="00177039">
        <w:rPr>
          <w:rFonts w:ascii="Times New Roman" w:eastAsia="Calibri" w:hAnsi="Times New Roman" w:cs="Times New Roman"/>
          <w:sz w:val="24"/>
          <w:szCs w:val="24"/>
        </w:rPr>
        <w:t>í</w:t>
      </w:r>
      <w:r w:rsidR="00752A6F" w:rsidRPr="00177039">
        <w:rPr>
          <w:rFonts w:ascii="Times New Roman" w:eastAsia="Calibri" w:hAnsi="Times New Roman" w:cs="Times New Roman"/>
          <w:sz w:val="24"/>
          <w:szCs w:val="24"/>
        </w:rPr>
        <w:t xml:space="preserve"> díla</w:t>
      </w:r>
      <w:r w:rsidRPr="00177039">
        <w:rPr>
          <w:rFonts w:ascii="Times New Roman" w:eastAsia="Calibri" w:hAnsi="Times New Roman" w:cs="Times New Roman"/>
          <w:sz w:val="24"/>
          <w:szCs w:val="24"/>
        </w:rPr>
        <w:t xml:space="preserve"> a ostatních hmotných výstupů bude vždy sepsán </w:t>
      </w:r>
      <w:r w:rsidR="002C24B3" w:rsidRPr="00177039">
        <w:rPr>
          <w:rFonts w:ascii="Times New Roman" w:eastAsia="Calibri" w:hAnsi="Times New Roman" w:cs="Times New Roman"/>
          <w:sz w:val="24"/>
          <w:szCs w:val="24"/>
        </w:rPr>
        <w:t>protokol</w:t>
      </w:r>
      <w:r w:rsidR="00752A6F" w:rsidRPr="00177039">
        <w:rPr>
          <w:rFonts w:ascii="Times New Roman" w:eastAsia="Calibri" w:hAnsi="Times New Roman" w:cs="Times New Roman"/>
          <w:sz w:val="24"/>
          <w:szCs w:val="24"/>
        </w:rPr>
        <w:t xml:space="preserve"> obsahující alespoň:</w:t>
      </w:r>
    </w:p>
    <w:p w14:paraId="08D08DFC" w14:textId="4B5D5015" w:rsidR="00752A6F" w:rsidRPr="00177039" w:rsidRDefault="00752A6F" w:rsidP="00177039">
      <w:pPr>
        <w:pStyle w:val="Odstavecseseznamem"/>
        <w:numPr>
          <w:ilvl w:val="0"/>
          <w:numId w:val="20"/>
        </w:numPr>
        <w:pBdr>
          <w:top w:val="nil"/>
          <w:left w:val="nil"/>
          <w:bottom w:val="nil"/>
          <w:right w:val="nil"/>
          <w:between w:val="nil"/>
          <w:bar w:val="nil"/>
        </w:pBdr>
        <w:spacing w:after="0" w:line="240" w:lineRule="auto"/>
        <w:ind w:left="1134"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datum předání příslušné části díla</w:t>
      </w:r>
      <w:r w:rsidR="00CD1E91" w:rsidRPr="00177039">
        <w:rPr>
          <w:rFonts w:ascii="Times New Roman" w:eastAsia="Calibri" w:hAnsi="Times New Roman" w:cs="Times New Roman"/>
          <w:sz w:val="24"/>
          <w:szCs w:val="24"/>
        </w:rPr>
        <w:t xml:space="preserve"> nebo hmotného výstupu činnosti</w:t>
      </w:r>
      <w:r w:rsidRPr="00177039">
        <w:rPr>
          <w:rFonts w:ascii="Times New Roman" w:eastAsia="Calibri" w:hAnsi="Times New Roman" w:cs="Times New Roman"/>
          <w:sz w:val="24"/>
          <w:szCs w:val="24"/>
        </w:rPr>
        <w:t>,</w:t>
      </w:r>
    </w:p>
    <w:p w14:paraId="43E3B139" w14:textId="77777777" w:rsidR="00752A6F" w:rsidRPr="00177039" w:rsidRDefault="00752A6F" w:rsidP="00177039">
      <w:pPr>
        <w:pStyle w:val="Odstavecseseznamem"/>
        <w:numPr>
          <w:ilvl w:val="0"/>
          <w:numId w:val="20"/>
        </w:numPr>
        <w:pBdr>
          <w:top w:val="nil"/>
          <w:left w:val="nil"/>
          <w:bottom w:val="nil"/>
          <w:right w:val="nil"/>
          <w:between w:val="nil"/>
          <w:bar w:val="nil"/>
        </w:pBdr>
        <w:spacing w:after="0" w:line="240" w:lineRule="auto"/>
        <w:ind w:left="1134"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jména předávajících a přebírajících osob s jejich připojenými podpisy a</w:t>
      </w:r>
    </w:p>
    <w:p w14:paraId="1112A5C9" w14:textId="01D48C16" w:rsidR="00752A6F" w:rsidRPr="00177039" w:rsidRDefault="00752A6F" w:rsidP="00177039">
      <w:pPr>
        <w:pStyle w:val="Odstavecseseznamem"/>
        <w:numPr>
          <w:ilvl w:val="0"/>
          <w:numId w:val="20"/>
        </w:numPr>
        <w:pBdr>
          <w:top w:val="nil"/>
          <w:left w:val="nil"/>
          <w:bottom w:val="nil"/>
          <w:right w:val="nil"/>
          <w:between w:val="nil"/>
          <w:bar w:val="nil"/>
        </w:pBdr>
        <w:spacing w:after="0" w:line="240" w:lineRule="auto"/>
        <w:ind w:left="1134"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vyjádření osoby zastupující Objednatele o tom, že příslušnou část díla </w:t>
      </w:r>
      <w:r w:rsidR="009411D7" w:rsidRPr="00177039">
        <w:rPr>
          <w:rFonts w:ascii="Times New Roman" w:eastAsia="Calibri" w:hAnsi="Times New Roman" w:cs="Times New Roman"/>
          <w:sz w:val="24"/>
          <w:szCs w:val="24"/>
        </w:rPr>
        <w:t xml:space="preserve">nebo příslušný hmotný výstup </w:t>
      </w:r>
      <w:r w:rsidRPr="00177039">
        <w:rPr>
          <w:rFonts w:ascii="Times New Roman" w:eastAsia="Calibri" w:hAnsi="Times New Roman" w:cs="Times New Roman"/>
          <w:sz w:val="24"/>
          <w:szCs w:val="24"/>
        </w:rPr>
        <w:t xml:space="preserve">přebírá. </w:t>
      </w:r>
    </w:p>
    <w:p w14:paraId="136ECDD7" w14:textId="309BC145" w:rsidR="00752A6F" w:rsidRPr="00177039" w:rsidRDefault="009411D7" w:rsidP="00177039">
      <w:pPr>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K</w:t>
      </w:r>
      <w:r w:rsidR="00752A6F" w:rsidRPr="00177039">
        <w:rPr>
          <w:rFonts w:ascii="Times New Roman" w:eastAsia="Calibri" w:hAnsi="Times New Roman" w:cs="Times New Roman"/>
          <w:sz w:val="24"/>
          <w:szCs w:val="24"/>
        </w:rPr>
        <w:t xml:space="preserve">aždá smluvní strana obdrží po podpisu po jednom </w:t>
      </w:r>
      <w:r w:rsidRPr="00177039">
        <w:rPr>
          <w:rFonts w:ascii="Times New Roman" w:eastAsia="Calibri" w:hAnsi="Times New Roman" w:cs="Times New Roman"/>
          <w:sz w:val="24"/>
          <w:szCs w:val="24"/>
        </w:rPr>
        <w:t xml:space="preserve">vyhotovení </w:t>
      </w:r>
      <w:r w:rsidR="002C24B3" w:rsidRPr="00177039">
        <w:rPr>
          <w:rFonts w:ascii="Times New Roman" w:eastAsia="Calibri" w:hAnsi="Times New Roman" w:cs="Times New Roman"/>
          <w:sz w:val="24"/>
          <w:szCs w:val="24"/>
        </w:rPr>
        <w:t>protokolu</w:t>
      </w:r>
      <w:r w:rsidR="00752A6F" w:rsidRPr="00177039">
        <w:rPr>
          <w:rFonts w:ascii="Times New Roman" w:eastAsia="Calibri" w:hAnsi="Times New Roman" w:cs="Times New Roman"/>
          <w:sz w:val="24"/>
          <w:szCs w:val="24"/>
        </w:rPr>
        <w:t>.</w:t>
      </w:r>
    </w:p>
    <w:p w14:paraId="1CDB5EF7" w14:textId="77777777" w:rsidR="00752A6F" w:rsidRPr="00177039" w:rsidRDefault="00752A6F" w:rsidP="00177039">
      <w:pPr>
        <w:pStyle w:val="Odstavecseseznamem"/>
        <w:spacing w:after="0" w:line="240" w:lineRule="auto"/>
        <w:ind w:left="567" w:hanging="567"/>
        <w:jc w:val="both"/>
        <w:rPr>
          <w:rFonts w:ascii="Times New Roman" w:eastAsia="Calibri" w:hAnsi="Times New Roman" w:cs="Times New Roman"/>
          <w:sz w:val="24"/>
          <w:szCs w:val="24"/>
        </w:rPr>
      </w:pPr>
    </w:p>
    <w:p w14:paraId="26D6E381" w14:textId="75712E79" w:rsidR="00752A6F" w:rsidRPr="00177039" w:rsidRDefault="00752A6F"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Objednatel je oprávněn odmítnout převzetí </w:t>
      </w:r>
      <w:r w:rsidR="009411D7" w:rsidRPr="00177039">
        <w:rPr>
          <w:rFonts w:ascii="Times New Roman" w:eastAsia="Calibri" w:hAnsi="Times New Roman" w:cs="Times New Roman"/>
          <w:sz w:val="24"/>
          <w:szCs w:val="24"/>
        </w:rPr>
        <w:t xml:space="preserve">části </w:t>
      </w:r>
      <w:r w:rsidRPr="00177039">
        <w:rPr>
          <w:rFonts w:ascii="Times New Roman" w:eastAsia="Calibri" w:hAnsi="Times New Roman" w:cs="Times New Roman"/>
          <w:sz w:val="24"/>
          <w:szCs w:val="24"/>
        </w:rPr>
        <w:t>díla (nebo které</w:t>
      </w:r>
      <w:r w:rsidR="002C24B3" w:rsidRPr="00177039">
        <w:rPr>
          <w:rFonts w:ascii="Times New Roman" w:eastAsia="Calibri" w:hAnsi="Times New Roman" w:cs="Times New Roman"/>
          <w:sz w:val="24"/>
          <w:szCs w:val="24"/>
        </w:rPr>
        <w:t>ho</w:t>
      </w:r>
      <w:r w:rsidRPr="00177039">
        <w:rPr>
          <w:rFonts w:ascii="Times New Roman" w:eastAsia="Calibri" w:hAnsi="Times New Roman" w:cs="Times New Roman"/>
          <w:sz w:val="24"/>
          <w:szCs w:val="24"/>
        </w:rPr>
        <w:t xml:space="preserve">koliv </w:t>
      </w:r>
      <w:r w:rsidR="009411D7" w:rsidRPr="00177039">
        <w:rPr>
          <w:rFonts w:ascii="Times New Roman" w:eastAsia="Calibri" w:hAnsi="Times New Roman" w:cs="Times New Roman"/>
          <w:sz w:val="24"/>
          <w:szCs w:val="24"/>
        </w:rPr>
        <w:t>hmotného výstupu</w:t>
      </w:r>
      <w:r w:rsidRPr="00177039">
        <w:rPr>
          <w:rFonts w:ascii="Times New Roman" w:eastAsia="Calibri" w:hAnsi="Times New Roman" w:cs="Times New Roman"/>
          <w:sz w:val="24"/>
          <w:szCs w:val="24"/>
        </w:rPr>
        <w:t xml:space="preserve">) v případě, že </w:t>
      </w:r>
      <w:r w:rsidR="009411D7" w:rsidRPr="00177039">
        <w:rPr>
          <w:rFonts w:ascii="Times New Roman" w:eastAsia="Calibri" w:hAnsi="Times New Roman" w:cs="Times New Roman"/>
          <w:sz w:val="24"/>
          <w:szCs w:val="24"/>
        </w:rPr>
        <w:t xml:space="preserve">tato </w:t>
      </w:r>
      <w:r w:rsidRPr="00177039">
        <w:rPr>
          <w:rFonts w:ascii="Times New Roman" w:eastAsia="Calibri" w:hAnsi="Times New Roman" w:cs="Times New Roman"/>
          <w:sz w:val="24"/>
          <w:szCs w:val="24"/>
        </w:rPr>
        <w:t>nebude řádně dokončen</w:t>
      </w:r>
      <w:r w:rsidR="009411D7" w:rsidRPr="00177039">
        <w:rPr>
          <w:rFonts w:ascii="Times New Roman" w:eastAsia="Calibri" w:hAnsi="Times New Roman" w:cs="Times New Roman"/>
          <w:sz w:val="24"/>
          <w:szCs w:val="24"/>
        </w:rPr>
        <w:t>a</w:t>
      </w:r>
      <w:r w:rsidRPr="00177039">
        <w:rPr>
          <w:rFonts w:ascii="Times New Roman" w:eastAsia="Calibri" w:hAnsi="Times New Roman" w:cs="Times New Roman"/>
          <w:sz w:val="24"/>
          <w:szCs w:val="24"/>
        </w:rPr>
        <w:t xml:space="preserve"> a/nebo bude vykazovat vady. V takovém případě je Objednatel povinen uvést do </w:t>
      </w:r>
      <w:r w:rsidR="002C24B3" w:rsidRPr="00177039">
        <w:rPr>
          <w:rFonts w:ascii="Times New Roman" w:eastAsia="Calibri" w:hAnsi="Times New Roman" w:cs="Times New Roman"/>
          <w:sz w:val="24"/>
          <w:szCs w:val="24"/>
        </w:rPr>
        <w:t>protokolu</w:t>
      </w:r>
      <w:r w:rsidRPr="00177039">
        <w:rPr>
          <w:rFonts w:ascii="Times New Roman" w:eastAsia="Calibri" w:hAnsi="Times New Roman" w:cs="Times New Roman"/>
          <w:sz w:val="24"/>
          <w:szCs w:val="24"/>
        </w:rPr>
        <w:t xml:space="preserve"> konkrétní důvod odmítnutí.</w:t>
      </w:r>
    </w:p>
    <w:p w14:paraId="1CE28111" w14:textId="77777777" w:rsidR="00752A6F" w:rsidRPr="00177039" w:rsidRDefault="00752A6F" w:rsidP="00177039">
      <w:pPr>
        <w:pStyle w:val="Odstavecseseznamem"/>
        <w:spacing w:after="0" w:line="240" w:lineRule="auto"/>
        <w:ind w:left="567" w:hanging="567"/>
        <w:jc w:val="both"/>
        <w:rPr>
          <w:rFonts w:ascii="Times New Roman" w:eastAsia="Calibri" w:hAnsi="Times New Roman" w:cs="Times New Roman"/>
          <w:sz w:val="24"/>
          <w:szCs w:val="24"/>
        </w:rPr>
      </w:pPr>
    </w:p>
    <w:p w14:paraId="387E1B4E" w14:textId="57A11B60" w:rsidR="00752A6F" w:rsidRPr="00177039" w:rsidRDefault="00752A6F"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V případě, že </w:t>
      </w:r>
      <w:r w:rsidR="009411D7" w:rsidRPr="00177039">
        <w:rPr>
          <w:rFonts w:ascii="Times New Roman" w:eastAsia="Calibri" w:hAnsi="Times New Roman" w:cs="Times New Roman"/>
          <w:sz w:val="24"/>
          <w:szCs w:val="24"/>
        </w:rPr>
        <w:t>příslušná část díla bude mít</w:t>
      </w:r>
      <w:r w:rsidRPr="00177039">
        <w:rPr>
          <w:rFonts w:ascii="Times New Roman" w:eastAsia="Calibri" w:hAnsi="Times New Roman" w:cs="Times New Roman"/>
          <w:sz w:val="24"/>
          <w:szCs w:val="24"/>
        </w:rPr>
        <w:t xml:space="preserve"> vady a/nebo nedodělky, je Zhotovitel povinen tyto vady či nedodělky odstranit </w:t>
      </w:r>
      <w:r w:rsidR="009C3629" w:rsidRPr="00177039">
        <w:rPr>
          <w:rFonts w:ascii="Times New Roman" w:eastAsia="Calibri" w:hAnsi="Times New Roman" w:cs="Times New Roman"/>
          <w:sz w:val="24"/>
          <w:szCs w:val="24"/>
        </w:rPr>
        <w:t>tak, aby nebylo ohroženo naplnění účelu smlouvy</w:t>
      </w:r>
      <w:r w:rsidR="008B276E" w:rsidRPr="00177039">
        <w:rPr>
          <w:rFonts w:ascii="Times New Roman" w:eastAsia="Calibri" w:hAnsi="Times New Roman" w:cs="Times New Roman"/>
          <w:sz w:val="24"/>
          <w:szCs w:val="24"/>
        </w:rPr>
        <w:t xml:space="preserve">, jinak </w:t>
      </w:r>
      <w:r w:rsidR="009C3629" w:rsidRPr="00177039">
        <w:rPr>
          <w:rFonts w:ascii="Times New Roman" w:eastAsia="Calibri" w:hAnsi="Times New Roman" w:cs="Times New Roman"/>
          <w:sz w:val="24"/>
          <w:szCs w:val="24"/>
        </w:rPr>
        <w:t xml:space="preserve"> </w:t>
      </w:r>
      <w:r w:rsidRPr="00177039">
        <w:rPr>
          <w:rFonts w:ascii="Times New Roman" w:eastAsia="Calibri" w:hAnsi="Times New Roman" w:cs="Times New Roman"/>
          <w:sz w:val="24"/>
          <w:szCs w:val="24"/>
        </w:rPr>
        <w:t>do jednoho (1) týdne od jejich vytknutí Objednatelem.</w:t>
      </w:r>
    </w:p>
    <w:p w14:paraId="2B8C07BB" w14:textId="77777777" w:rsidR="001267B7" w:rsidRPr="00177039" w:rsidRDefault="001267B7"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p>
    <w:p w14:paraId="36114948" w14:textId="425A7C3D" w:rsidR="001267B7" w:rsidRPr="00177039" w:rsidRDefault="001267B7"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177039">
        <w:rPr>
          <w:rFonts w:ascii="Times New Roman" w:eastAsia="Calibri" w:hAnsi="Times New Roman" w:cs="Times New Roman"/>
          <w:sz w:val="24"/>
          <w:szCs w:val="24"/>
        </w:rPr>
        <w:t xml:space="preserve">Vlastnické právo k částem díla </w:t>
      </w:r>
      <w:r w:rsidR="009411D7" w:rsidRPr="00177039">
        <w:rPr>
          <w:rFonts w:ascii="Times New Roman" w:eastAsia="Calibri" w:hAnsi="Times New Roman" w:cs="Times New Roman"/>
          <w:sz w:val="24"/>
          <w:szCs w:val="24"/>
        </w:rPr>
        <w:t xml:space="preserve">nebo hmotným výstupům činnosti Zhotovitele </w:t>
      </w:r>
      <w:r w:rsidRPr="00177039">
        <w:rPr>
          <w:rFonts w:ascii="Times New Roman" w:eastAsia="Calibri" w:hAnsi="Times New Roman" w:cs="Times New Roman"/>
          <w:sz w:val="24"/>
          <w:szCs w:val="24"/>
        </w:rPr>
        <w:t xml:space="preserve">přejde na Objednatele jejich převzetím.  </w:t>
      </w:r>
    </w:p>
    <w:p w14:paraId="2D242729" w14:textId="77777777" w:rsidR="00C93A7E" w:rsidRDefault="00C93A7E" w:rsidP="001267B7">
      <w:pPr>
        <w:pStyle w:val="Odstavecseseznamem"/>
        <w:spacing w:after="0" w:line="240" w:lineRule="auto"/>
        <w:ind w:left="360"/>
        <w:jc w:val="center"/>
        <w:rPr>
          <w:rFonts w:ascii="Times New Roman" w:eastAsia="Calibri" w:hAnsi="Times New Roman" w:cs="Times New Roman"/>
          <w:b/>
          <w:sz w:val="24"/>
          <w:szCs w:val="24"/>
        </w:rPr>
      </w:pPr>
    </w:p>
    <w:p w14:paraId="175206DC" w14:textId="77777777" w:rsidR="0013133F" w:rsidRDefault="0013133F" w:rsidP="001267B7">
      <w:pPr>
        <w:pStyle w:val="Odstavecseseznamem"/>
        <w:spacing w:after="0" w:line="240" w:lineRule="auto"/>
        <w:ind w:left="360"/>
        <w:jc w:val="center"/>
        <w:rPr>
          <w:rFonts w:ascii="Times New Roman" w:eastAsia="Calibri" w:hAnsi="Times New Roman" w:cs="Times New Roman"/>
          <w:b/>
          <w:sz w:val="24"/>
          <w:szCs w:val="24"/>
        </w:rPr>
      </w:pPr>
    </w:p>
    <w:p w14:paraId="14F4301D" w14:textId="77777777" w:rsidR="001267B7" w:rsidRDefault="001267B7" w:rsidP="00177039">
      <w:pPr>
        <w:pStyle w:val="Odstavecseseznamem"/>
        <w:spacing w:after="0" w:line="240" w:lineRule="auto"/>
        <w:ind w:left="360"/>
        <w:jc w:val="center"/>
        <w:rPr>
          <w:rFonts w:ascii="Times New Roman" w:eastAsia="Calibri" w:hAnsi="Times New Roman" w:cs="Times New Roman"/>
          <w:b/>
          <w:sz w:val="24"/>
          <w:szCs w:val="24"/>
        </w:rPr>
      </w:pPr>
      <w:r w:rsidRPr="001267B7">
        <w:rPr>
          <w:rFonts w:ascii="Times New Roman" w:eastAsia="Calibri" w:hAnsi="Times New Roman" w:cs="Times New Roman"/>
          <w:b/>
          <w:sz w:val="24"/>
          <w:szCs w:val="24"/>
        </w:rPr>
        <w:t>Článek 3</w:t>
      </w:r>
    </w:p>
    <w:p w14:paraId="448AB834" w14:textId="3AF37656" w:rsidR="001267B7" w:rsidRDefault="001267B7" w:rsidP="00177039">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Práva a povinnosti smluvních stran</w:t>
      </w:r>
    </w:p>
    <w:p w14:paraId="73B342D3" w14:textId="77777777" w:rsidR="001267B7" w:rsidRDefault="001267B7" w:rsidP="00177039">
      <w:pPr>
        <w:spacing w:after="0" w:line="240" w:lineRule="auto"/>
        <w:jc w:val="both"/>
        <w:rPr>
          <w:rFonts w:ascii="Times New Roman" w:eastAsia="Calibri" w:hAnsi="Times New Roman" w:cs="Times New Roman"/>
          <w:b/>
          <w:sz w:val="24"/>
          <w:szCs w:val="24"/>
        </w:rPr>
      </w:pPr>
    </w:p>
    <w:p w14:paraId="23362BB9" w14:textId="77777777" w:rsidR="00711F5C" w:rsidRPr="00711F5C" w:rsidRDefault="00711F5C" w:rsidP="00177039">
      <w:pPr>
        <w:pStyle w:val="Odstavecseseznamem"/>
        <w:numPr>
          <w:ilvl w:val="0"/>
          <w:numId w:val="4"/>
        </w:numPr>
        <w:pBdr>
          <w:top w:val="nil"/>
          <w:left w:val="nil"/>
          <w:bottom w:val="nil"/>
          <w:right w:val="nil"/>
          <w:between w:val="nil"/>
          <w:bar w:val="nil"/>
        </w:pBdr>
        <w:spacing w:after="0" w:line="240" w:lineRule="auto"/>
        <w:jc w:val="both"/>
        <w:rPr>
          <w:rFonts w:ascii="Times New Roman" w:eastAsia="Calibri" w:hAnsi="Times New Roman" w:cs="Times New Roman"/>
          <w:vanish/>
          <w:sz w:val="24"/>
          <w:szCs w:val="24"/>
        </w:rPr>
      </w:pPr>
    </w:p>
    <w:p w14:paraId="42E11555" w14:textId="1E79015E" w:rsidR="001267B7" w:rsidRPr="00BA2D38" w:rsidRDefault="001267B7" w:rsidP="00177039">
      <w:pPr>
        <w:pStyle w:val="Odstavecseseznamem"/>
        <w:numPr>
          <w:ilvl w:val="1"/>
          <w:numId w:val="4"/>
        </w:numPr>
        <w:pBdr>
          <w:top w:val="nil"/>
          <w:left w:val="nil"/>
          <w:bottom w:val="nil"/>
          <w:right w:val="nil"/>
          <w:between w:val="nil"/>
          <w:bar w:val="nil"/>
        </w:pBdr>
        <w:tabs>
          <w:tab w:val="left" w:pos="567"/>
        </w:tabs>
        <w:spacing w:after="0" w:line="240" w:lineRule="auto"/>
        <w:ind w:left="567" w:hanging="567"/>
        <w:jc w:val="both"/>
        <w:rPr>
          <w:rFonts w:ascii="Times New Roman" w:eastAsia="Calibri" w:hAnsi="Times New Roman" w:cs="Times New Roman"/>
          <w:sz w:val="24"/>
          <w:szCs w:val="24"/>
        </w:rPr>
      </w:pPr>
      <w:r w:rsidRPr="00BA2D38">
        <w:rPr>
          <w:rFonts w:ascii="Times New Roman" w:eastAsia="Calibri" w:hAnsi="Times New Roman" w:cs="Times New Roman"/>
          <w:sz w:val="24"/>
          <w:szCs w:val="24"/>
        </w:rPr>
        <w:t xml:space="preserve">Zhotovitel je povinen provést dílo </w:t>
      </w:r>
      <w:r>
        <w:rPr>
          <w:rFonts w:ascii="Times New Roman" w:eastAsia="Calibri" w:hAnsi="Times New Roman" w:cs="Times New Roman"/>
          <w:sz w:val="24"/>
          <w:szCs w:val="24"/>
        </w:rPr>
        <w:t xml:space="preserve">a poskytovat služby </w:t>
      </w:r>
      <w:r w:rsidRPr="00BA2D38">
        <w:rPr>
          <w:rFonts w:ascii="Times New Roman" w:eastAsia="Calibri" w:hAnsi="Times New Roman" w:cs="Times New Roman"/>
          <w:sz w:val="24"/>
          <w:szCs w:val="24"/>
        </w:rPr>
        <w:t xml:space="preserve">s odbornou péčí, </w:t>
      </w:r>
      <w:r>
        <w:rPr>
          <w:rFonts w:ascii="Times New Roman" w:eastAsia="Calibri" w:hAnsi="Times New Roman" w:cs="Times New Roman"/>
          <w:sz w:val="24"/>
          <w:szCs w:val="24"/>
        </w:rPr>
        <w:t xml:space="preserve">poctivě a pečlivě </w:t>
      </w:r>
      <w:r w:rsidRPr="00BA2D38">
        <w:rPr>
          <w:rFonts w:ascii="Times New Roman" w:eastAsia="Calibri" w:hAnsi="Times New Roman" w:cs="Times New Roman"/>
          <w:sz w:val="24"/>
          <w:szCs w:val="24"/>
        </w:rPr>
        <w:t>v souladu s podmínkami stanovenými v této smlouvě, obecně závaznými předpisy a příslušnými technickými normami</w:t>
      </w:r>
      <w:r>
        <w:rPr>
          <w:rFonts w:ascii="Times New Roman" w:eastAsia="Calibri" w:hAnsi="Times New Roman" w:cs="Times New Roman"/>
          <w:sz w:val="24"/>
          <w:szCs w:val="24"/>
        </w:rPr>
        <w:t>.</w:t>
      </w:r>
      <w:r w:rsidRPr="00A60022">
        <w:rPr>
          <w:rFonts w:ascii="Times New Roman" w:eastAsia="Calibri" w:hAnsi="Times New Roman" w:cs="Times New Roman"/>
          <w:sz w:val="24"/>
          <w:szCs w:val="24"/>
        </w:rPr>
        <w:t xml:space="preserve"> </w:t>
      </w:r>
      <w:r w:rsidRPr="00752A6F">
        <w:rPr>
          <w:rFonts w:ascii="Times New Roman" w:eastAsia="Calibri" w:hAnsi="Times New Roman" w:cs="Times New Roman"/>
          <w:sz w:val="24"/>
          <w:szCs w:val="24"/>
        </w:rPr>
        <w:t>Zhotovitel je dále povinen chránit práva a oprávněné zájmy Objednatele, zejména jeho zájem na hospodárnosti při využívání jeho prostředků a kapacit.</w:t>
      </w:r>
    </w:p>
    <w:p w14:paraId="4FFC40C9" w14:textId="77777777" w:rsidR="001267B7" w:rsidRPr="00BA2D38" w:rsidRDefault="001267B7" w:rsidP="00177039">
      <w:pPr>
        <w:pStyle w:val="Odstavecseseznamem"/>
        <w:spacing w:after="0" w:line="240" w:lineRule="auto"/>
        <w:jc w:val="both"/>
        <w:rPr>
          <w:rFonts w:ascii="Times New Roman" w:eastAsia="Calibri" w:hAnsi="Times New Roman" w:cs="Times New Roman"/>
          <w:sz w:val="24"/>
          <w:szCs w:val="24"/>
        </w:rPr>
      </w:pPr>
    </w:p>
    <w:p w14:paraId="1B4E2FDF" w14:textId="00EFEF97" w:rsidR="001267B7" w:rsidRPr="00BA2D38" w:rsidRDefault="001267B7"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Zhotovitel se </w:t>
      </w:r>
      <w:r w:rsidRPr="00BA2D38">
        <w:rPr>
          <w:rFonts w:ascii="Times New Roman" w:eastAsia="Calibri" w:hAnsi="Times New Roman" w:cs="Times New Roman"/>
          <w:sz w:val="24"/>
          <w:szCs w:val="24"/>
        </w:rPr>
        <w:t xml:space="preserve">zavazuje </w:t>
      </w:r>
      <w:r>
        <w:rPr>
          <w:rFonts w:ascii="Times New Roman" w:eastAsia="Calibri" w:hAnsi="Times New Roman" w:cs="Times New Roman"/>
          <w:sz w:val="24"/>
          <w:szCs w:val="24"/>
        </w:rPr>
        <w:t>postupovat při plnění této smlouvy podle podmínek poskytovatele dotace</w:t>
      </w:r>
      <w:r w:rsidR="00080511">
        <w:rPr>
          <w:rFonts w:ascii="Times New Roman" w:eastAsia="Calibri" w:hAnsi="Times New Roman" w:cs="Times New Roman"/>
          <w:sz w:val="24"/>
          <w:szCs w:val="24"/>
        </w:rPr>
        <w:t>,</w:t>
      </w:r>
      <w:r>
        <w:rPr>
          <w:rFonts w:ascii="Times New Roman" w:eastAsia="Calibri" w:hAnsi="Times New Roman" w:cs="Times New Roman"/>
          <w:sz w:val="24"/>
          <w:szCs w:val="24"/>
        </w:rPr>
        <w:t xml:space="preserve"> včetně podmínek stanovených pro zadávání veřejných zakázek, podle ustálené judikatury, rozhodnutí Úřadu na ochranu hospodářské soutěže, v souladu s interními předpisy Objednatele a v souladu s jeho pokyny.</w:t>
      </w:r>
      <w:r w:rsidRPr="00752A6F">
        <w:rPr>
          <w:rFonts w:ascii="Times New Roman" w:eastAsia="Times New Roman" w:hAnsi="Times New Roman" w:cs="Times New Roman"/>
          <w:sz w:val="24"/>
          <w:szCs w:val="24"/>
          <w:u w:color="000000"/>
          <w:lang w:eastAsia="x-none"/>
        </w:rPr>
        <w:t xml:space="preserve"> </w:t>
      </w:r>
      <w:r w:rsidRPr="00752A6F">
        <w:rPr>
          <w:rFonts w:ascii="Times New Roman" w:eastAsia="Calibri" w:hAnsi="Times New Roman" w:cs="Times New Roman"/>
          <w:sz w:val="24"/>
          <w:szCs w:val="24"/>
        </w:rPr>
        <w:t>Dospěje-li Zhotovitel k názoru, že plnění p</w:t>
      </w:r>
      <w:r>
        <w:rPr>
          <w:rFonts w:ascii="Times New Roman" w:eastAsia="Calibri" w:hAnsi="Times New Roman" w:cs="Times New Roman"/>
          <w:sz w:val="24"/>
          <w:szCs w:val="24"/>
        </w:rPr>
        <w:t>okynu</w:t>
      </w:r>
      <w:r w:rsidRPr="00752A6F">
        <w:rPr>
          <w:rFonts w:ascii="Times New Roman" w:eastAsia="Calibri" w:hAnsi="Times New Roman" w:cs="Times New Roman"/>
          <w:sz w:val="24"/>
          <w:szCs w:val="24"/>
        </w:rPr>
        <w:t xml:space="preserve"> Objednatele by mělo negativní vliv na dílo, jeho provádění či na zájmy Objednatele, je povinen na to Objednatele neprodleně písemně upozornit.</w:t>
      </w:r>
      <w:r>
        <w:rPr>
          <w:rFonts w:ascii="Times New Roman" w:eastAsia="Calibri" w:hAnsi="Times New Roman" w:cs="Times New Roman"/>
          <w:sz w:val="24"/>
          <w:szCs w:val="24"/>
        </w:rPr>
        <w:t xml:space="preserve"> </w:t>
      </w:r>
    </w:p>
    <w:p w14:paraId="218F311D" w14:textId="77777777" w:rsidR="001267B7" w:rsidRPr="00BA2D38" w:rsidRDefault="001267B7" w:rsidP="00177039">
      <w:pPr>
        <w:pStyle w:val="Odstavecseseznamem"/>
        <w:spacing w:after="0" w:line="240" w:lineRule="auto"/>
        <w:jc w:val="both"/>
        <w:rPr>
          <w:rFonts w:ascii="Times New Roman" w:eastAsia="Calibri" w:hAnsi="Times New Roman" w:cs="Times New Roman"/>
          <w:sz w:val="24"/>
          <w:szCs w:val="24"/>
        </w:rPr>
      </w:pPr>
    </w:p>
    <w:p w14:paraId="0D5BFABB" w14:textId="77777777" w:rsidR="001267B7" w:rsidRPr="00BA2D38" w:rsidRDefault="001267B7"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BA2D38">
        <w:rPr>
          <w:rFonts w:ascii="Times New Roman" w:eastAsia="Times New Roman" w:hAnsi="Times New Roman" w:cs="Times New Roman"/>
          <w:sz w:val="24"/>
          <w:szCs w:val="24"/>
          <w:u w:color="000000"/>
          <w:lang w:eastAsia="x-none"/>
        </w:rPr>
        <w:t xml:space="preserve">Při provádění díla bude Zhotovitel postupovat </w:t>
      </w:r>
      <w:r>
        <w:rPr>
          <w:rFonts w:ascii="Times New Roman" w:eastAsia="Times New Roman" w:hAnsi="Times New Roman" w:cs="Times New Roman"/>
          <w:sz w:val="24"/>
          <w:szCs w:val="24"/>
          <w:u w:color="000000"/>
          <w:lang w:eastAsia="x-none"/>
        </w:rPr>
        <w:t>osobně, svěří-li Zhotovitel i přesto provedení části díla nebo služeb jinému, odpovídá, jako by dílo prováděl sám</w:t>
      </w:r>
      <w:r w:rsidRPr="00BA2D38">
        <w:rPr>
          <w:rFonts w:ascii="Times New Roman" w:eastAsia="Times New Roman" w:hAnsi="Times New Roman" w:cs="Times New Roman"/>
          <w:sz w:val="24"/>
          <w:szCs w:val="24"/>
          <w:u w:color="000000"/>
          <w:lang w:eastAsia="x-none"/>
        </w:rPr>
        <w:t xml:space="preserve">. </w:t>
      </w:r>
    </w:p>
    <w:p w14:paraId="1CAE9F91" w14:textId="77777777" w:rsidR="001267B7" w:rsidRPr="00BA2D38" w:rsidRDefault="001267B7" w:rsidP="00177039">
      <w:pPr>
        <w:pBdr>
          <w:top w:val="nil"/>
          <w:left w:val="nil"/>
          <w:bottom w:val="nil"/>
          <w:right w:val="nil"/>
          <w:between w:val="nil"/>
          <w:bar w:val="nil"/>
        </w:pBdr>
        <w:spacing w:after="0" w:line="240" w:lineRule="auto"/>
        <w:jc w:val="both"/>
        <w:rPr>
          <w:rFonts w:ascii="Times New Roman" w:eastAsia="Calibri" w:hAnsi="Times New Roman" w:cs="Times New Roman"/>
          <w:sz w:val="24"/>
          <w:szCs w:val="24"/>
        </w:rPr>
      </w:pPr>
    </w:p>
    <w:p w14:paraId="722C4A06" w14:textId="55D6177C" w:rsidR="001267B7" w:rsidRPr="00BA2D38" w:rsidRDefault="001267B7"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BA2D38">
        <w:rPr>
          <w:rFonts w:ascii="Times New Roman" w:eastAsia="Times New Roman" w:hAnsi="Times New Roman" w:cs="Times New Roman"/>
          <w:sz w:val="24"/>
          <w:szCs w:val="24"/>
          <w:u w:color="000000"/>
          <w:lang w:eastAsia="x-none"/>
        </w:rPr>
        <w:t xml:space="preserve">Zhotovitel je povinen </w:t>
      </w:r>
      <w:r w:rsidR="00CD1E91">
        <w:rPr>
          <w:rFonts w:ascii="Times New Roman" w:eastAsia="Times New Roman" w:hAnsi="Times New Roman" w:cs="Times New Roman"/>
          <w:sz w:val="24"/>
          <w:szCs w:val="24"/>
          <w:u w:color="000000"/>
          <w:lang w:eastAsia="x-none"/>
        </w:rPr>
        <w:t xml:space="preserve">neprodleně </w:t>
      </w:r>
      <w:r w:rsidRPr="00BA2D38">
        <w:rPr>
          <w:rFonts w:ascii="Times New Roman" w:eastAsia="Times New Roman" w:hAnsi="Times New Roman" w:cs="Times New Roman"/>
          <w:sz w:val="24"/>
          <w:szCs w:val="24"/>
          <w:u w:color="000000"/>
          <w:lang w:eastAsia="x-none"/>
        </w:rPr>
        <w:t xml:space="preserve">oznamovat Objednateli všechny okolnosti, které zjistil při plnění této smlouvy a které mohou mít vliv na provádění díla či na jemu známé zájmy Objednatele. </w:t>
      </w:r>
      <w:r>
        <w:rPr>
          <w:rFonts w:ascii="Times New Roman" w:eastAsia="Times New Roman" w:hAnsi="Times New Roman" w:cs="Times New Roman"/>
          <w:sz w:val="24"/>
          <w:szCs w:val="24"/>
          <w:u w:color="000000"/>
          <w:lang w:eastAsia="x-none"/>
        </w:rPr>
        <w:t xml:space="preserve">Zhotovitel je rovněž povinen na požádání Objednatele sdělit veškeré informace o svém postupu při plnění této smlouvy. </w:t>
      </w:r>
    </w:p>
    <w:p w14:paraId="2820CBE8" w14:textId="77777777" w:rsidR="001267B7" w:rsidRPr="00BA2D38" w:rsidRDefault="001267B7" w:rsidP="00177039">
      <w:pPr>
        <w:pStyle w:val="Odstavecseseznamem"/>
        <w:spacing w:after="0" w:line="240" w:lineRule="auto"/>
        <w:jc w:val="both"/>
        <w:rPr>
          <w:rFonts w:ascii="Times New Roman" w:eastAsia="Calibri" w:hAnsi="Times New Roman" w:cs="Times New Roman"/>
          <w:sz w:val="24"/>
          <w:szCs w:val="24"/>
        </w:rPr>
      </w:pPr>
    </w:p>
    <w:p w14:paraId="19A1E7F2" w14:textId="5D12C461" w:rsidR="008A5B55" w:rsidRPr="0013133F" w:rsidRDefault="001267B7"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u w:color="000000"/>
          <w:lang w:eastAsia="x-none"/>
        </w:rPr>
        <w:t>Zhotovitel se zavazuje, že při plnění této smlouvy nedojde jeho činností k porušení autorských práv či jiných práv k duševnímu či průmyslovému vlastnictví třetích osob.</w:t>
      </w:r>
    </w:p>
    <w:p w14:paraId="40CE8CC9" w14:textId="2226E27E" w:rsidR="008A5B55" w:rsidRPr="008A5B55" w:rsidRDefault="008A5B55"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u w:color="000000"/>
          <w:lang w:eastAsia="x-none"/>
        </w:rPr>
        <w:t>Veškeré podklady a dokumenty související s plněním této smlouvy je Zhotovitel povinen zabezpečit proti neoprávněnému zpřístupnění třetím osobám. Zhotovitel učiní zejména taková opatření, aby nemohlo dojít k přístupu třetích osob k zadávacím podmínkám, případně dokumentům zachycujícím průběh veřejné zakázky, k jejich změně, zničení či ztrátě nebo k jejich neoprávněnému zpracování.</w:t>
      </w:r>
    </w:p>
    <w:p w14:paraId="4FD464AB" w14:textId="77777777" w:rsidR="008A5B55" w:rsidRPr="008A5B55" w:rsidRDefault="008A5B55"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p>
    <w:p w14:paraId="64E3C7E5" w14:textId="3D228583" w:rsidR="001267B7" w:rsidRPr="008A5B55" w:rsidRDefault="008A5B55"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u w:color="000000"/>
          <w:lang w:eastAsia="x-none"/>
        </w:rPr>
        <w:t>Zhotovitel je povinen zachovávat mlčenlivost o všech záležitostech, o nic</w:t>
      </w:r>
      <w:r w:rsidR="005F37C1">
        <w:rPr>
          <w:rFonts w:ascii="Times New Roman" w:eastAsia="Times New Roman" w:hAnsi="Times New Roman" w:cs="Times New Roman"/>
          <w:sz w:val="24"/>
          <w:szCs w:val="24"/>
          <w:u w:color="000000"/>
          <w:lang w:eastAsia="x-none"/>
        </w:rPr>
        <w:t>h</w:t>
      </w:r>
      <w:r>
        <w:rPr>
          <w:rFonts w:ascii="Times New Roman" w:eastAsia="Times New Roman" w:hAnsi="Times New Roman" w:cs="Times New Roman"/>
          <w:sz w:val="24"/>
          <w:szCs w:val="24"/>
          <w:u w:color="000000"/>
          <w:lang w:eastAsia="x-none"/>
        </w:rPr>
        <w:t xml:space="preserve">ž se dozvěděl v souvislosti s plněním této smlouvy. </w:t>
      </w:r>
    </w:p>
    <w:p w14:paraId="48CBC49B" w14:textId="77777777" w:rsidR="008A5B55" w:rsidRPr="001267B7" w:rsidRDefault="008A5B55"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p>
    <w:p w14:paraId="35936C6C" w14:textId="4AF9BD70" w:rsidR="001267B7" w:rsidRPr="008C5B65" w:rsidRDefault="001267B7"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BA2D38">
        <w:rPr>
          <w:rFonts w:ascii="Times New Roman" w:eastAsia="Times New Roman" w:hAnsi="Times New Roman" w:cs="Times New Roman"/>
          <w:sz w:val="24"/>
          <w:szCs w:val="24"/>
          <w:u w:color="000000"/>
          <w:lang w:eastAsia="x-none"/>
        </w:rPr>
        <w:t xml:space="preserve">Zhotovitel povinen bez zbytečného odkladu vrátit Objednateli veškeré podklady a další věci, které pro Objednatele získal nebo které mu předtím Objednatel poskytl za účelem </w:t>
      </w:r>
      <w:r w:rsidRPr="008C5B65">
        <w:rPr>
          <w:rFonts w:ascii="Times New Roman" w:eastAsia="Times New Roman" w:hAnsi="Times New Roman" w:cs="Times New Roman"/>
          <w:sz w:val="24"/>
          <w:szCs w:val="24"/>
          <w:u w:color="000000"/>
          <w:lang w:eastAsia="x-none"/>
        </w:rPr>
        <w:t>provedení díla. Zhotovitel je oprávněn pořizovat a ponechat si kopie podkladů, a to pouze v rozsahu nezbytném pro dokumentaci své činnosti.</w:t>
      </w:r>
    </w:p>
    <w:p w14:paraId="31062017" w14:textId="77777777" w:rsidR="005C0E5B" w:rsidRPr="008C5B65" w:rsidRDefault="005C0E5B"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p>
    <w:p w14:paraId="4C423710" w14:textId="305CDB83" w:rsidR="008A5B55" w:rsidRPr="008C5B65" w:rsidRDefault="008A5B55"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8C5B65">
        <w:rPr>
          <w:rFonts w:ascii="Times New Roman" w:eastAsia="Times New Roman" w:hAnsi="Times New Roman" w:cs="Times New Roman"/>
          <w:sz w:val="24"/>
          <w:szCs w:val="24"/>
          <w:u w:color="000000"/>
          <w:lang w:eastAsia="x-none"/>
        </w:rPr>
        <w:t>Zhotovitel je povinen mít po celou dobu trvání této smlouvy uzavřenu pojistnou smlouvu, jejímž předmětem je pojištění odpovědnosti za škodu způsobenou třetí osobě s</w:t>
      </w:r>
      <w:r w:rsidR="002111D1">
        <w:rPr>
          <w:rFonts w:ascii="Times New Roman" w:eastAsia="Times New Roman" w:hAnsi="Times New Roman" w:cs="Times New Roman"/>
          <w:sz w:val="24"/>
          <w:szCs w:val="24"/>
          <w:u w:color="000000"/>
          <w:lang w:eastAsia="x-none"/>
        </w:rPr>
        <w:t> pojistným plněním alespoň 500.000</w:t>
      </w:r>
      <w:r w:rsidR="00014752" w:rsidRPr="008C5B65">
        <w:rPr>
          <w:rFonts w:ascii="Times New Roman" w:eastAsia="Times New Roman" w:hAnsi="Times New Roman" w:cs="Times New Roman"/>
          <w:sz w:val="24"/>
          <w:szCs w:val="24"/>
          <w:u w:color="000000"/>
          <w:lang w:eastAsia="x-none"/>
        </w:rPr>
        <w:t xml:space="preserve"> Kč a maximální spoluúčastí 5 %. Zhotovitel je povinen předložit kopii této smlouvy Objednateli na jeho žádost. </w:t>
      </w:r>
    </w:p>
    <w:p w14:paraId="5309DE42" w14:textId="77777777" w:rsidR="005C0E5B" w:rsidRPr="008C5B65" w:rsidRDefault="005C0E5B"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p>
    <w:p w14:paraId="66A8CBD8" w14:textId="66DA27DD" w:rsidR="00014752" w:rsidRPr="005C0E5B" w:rsidRDefault="00014752"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8C5B65">
        <w:rPr>
          <w:rFonts w:ascii="Times New Roman" w:eastAsia="Times New Roman" w:hAnsi="Times New Roman" w:cs="Times New Roman"/>
          <w:sz w:val="24"/>
          <w:szCs w:val="24"/>
          <w:u w:color="000000"/>
          <w:lang w:eastAsia="x-none"/>
        </w:rPr>
        <w:t>Zhotovitel je povinen veškerá jednání týkající se této smlouvy včetně jednání</w:t>
      </w:r>
      <w:r>
        <w:rPr>
          <w:rFonts w:ascii="Times New Roman" w:eastAsia="Times New Roman" w:hAnsi="Times New Roman" w:cs="Times New Roman"/>
          <w:sz w:val="24"/>
          <w:szCs w:val="24"/>
          <w:u w:color="000000"/>
          <w:lang w:eastAsia="x-none"/>
        </w:rPr>
        <w:t xml:space="preserve"> komisí</w:t>
      </w:r>
      <w:r w:rsidRPr="00014752">
        <w:rPr>
          <w:rFonts w:ascii="Times New Roman" w:hAnsi="Times New Roman" w:cs="Times New Roman"/>
          <w:iCs/>
          <w:sz w:val="24"/>
          <w:szCs w:val="24"/>
          <w:lang w:eastAsia="cs-CZ" w:bidi="cs-CZ"/>
        </w:rPr>
        <w:t xml:space="preserve"> </w:t>
      </w:r>
      <w:r w:rsidRPr="00014752">
        <w:rPr>
          <w:rFonts w:ascii="Times New Roman" w:eastAsia="Times New Roman" w:hAnsi="Times New Roman" w:cs="Times New Roman"/>
          <w:iCs/>
          <w:sz w:val="24"/>
          <w:szCs w:val="24"/>
          <w:u w:color="000000"/>
          <w:lang w:eastAsia="x-none" w:bidi="cs-CZ"/>
        </w:rPr>
        <w:t>pro posouzení splnění podmínek účasti v zadávacím řízení a hodnocení nabídek</w:t>
      </w:r>
      <w:r>
        <w:rPr>
          <w:rFonts w:ascii="Times New Roman" w:eastAsia="Times New Roman" w:hAnsi="Times New Roman" w:cs="Times New Roman"/>
          <w:iCs/>
          <w:sz w:val="24"/>
          <w:szCs w:val="24"/>
          <w:u w:color="000000"/>
          <w:lang w:eastAsia="x-none" w:bidi="cs-CZ"/>
        </w:rPr>
        <w:t xml:space="preserve"> organizovat a konat v místě sídla Objednatele. </w:t>
      </w:r>
    </w:p>
    <w:p w14:paraId="3CA063E4" w14:textId="77777777" w:rsidR="005C0E5B" w:rsidRPr="00014752" w:rsidRDefault="005C0E5B"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p>
    <w:p w14:paraId="24B3B416" w14:textId="7CA6A33B" w:rsidR="005C0E5B" w:rsidRPr="009D372B" w:rsidRDefault="005C0E5B"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Zhotovitel bude pln</w:t>
      </w:r>
      <w:r w:rsidR="00080511">
        <w:rPr>
          <w:rFonts w:ascii="Times New Roman" w:eastAsia="Calibri" w:hAnsi="Times New Roman" w:cs="Times New Roman"/>
          <w:sz w:val="24"/>
          <w:szCs w:val="24"/>
        </w:rPr>
        <w:t>it</w:t>
      </w:r>
      <w:r>
        <w:rPr>
          <w:rFonts w:ascii="Times New Roman" w:eastAsia="Calibri" w:hAnsi="Times New Roman" w:cs="Times New Roman"/>
          <w:sz w:val="24"/>
          <w:szCs w:val="24"/>
        </w:rPr>
        <w:t xml:space="preserve"> </w:t>
      </w:r>
      <w:r w:rsidR="00080511">
        <w:rPr>
          <w:rFonts w:ascii="Times New Roman" w:eastAsia="Calibri" w:hAnsi="Times New Roman" w:cs="Times New Roman"/>
          <w:sz w:val="24"/>
          <w:szCs w:val="24"/>
        </w:rPr>
        <w:t xml:space="preserve">část díla </w:t>
      </w:r>
      <w:r w:rsidR="00B82DCF">
        <w:rPr>
          <w:rFonts w:ascii="Times New Roman" w:eastAsia="Calibri" w:hAnsi="Times New Roman" w:cs="Times New Roman"/>
          <w:sz w:val="24"/>
          <w:szCs w:val="24"/>
        </w:rPr>
        <w:t xml:space="preserve">dle </w:t>
      </w:r>
      <w:proofErr w:type="spellStart"/>
      <w:r w:rsidRPr="005C0E5B">
        <w:rPr>
          <w:rFonts w:ascii="Times New Roman" w:eastAsia="Calibri" w:hAnsi="Times New Roman" w:cs="Times New Roman"/>
          <w:iCs/>
          <w:sz w:val="24"/>
          <w:szCs w:val="24"/>
          <w:lang w:bidi="cs-CZ"/>
        </w:rPr>
        <w:t>ust</w:t>
      </w:r>
      <w:proofErr w:type="spellEnd"/>
      <w:r w:rsidRPr="005C0E5B">
        <w:rPr>
          <w:rFonts w:ascii="Times New Roman" w:eastAsia="Calibri" w:hAnsi="Times New Roman" w:cs="Times New Roman"/>
          <w:iCs/>
          <w:sz w:val="24"/>
          <w:szCs w:val="24"/>
          <w:lang w:bidi="cs-CZ"/>
        </w:rPr>
        <w:t xml:space="preserve">. čl. 1 odst. 1.6 písm. </w:t>
      </w:r>
      <w:r>
        <w:rPr>
          <w:rFonts w:ascii="Times New Roman" w:eastAsia="Calibri" w:hAnsi="Times New Roman" w:cs="Times New Roman"/>
          <w:iCs/>
          <w:sz w:val="24"/>
          <w:szCs w:val="24"/>
          <w:lang w:bidi="cs-CZ"/>
        </w:rPr>
        <w:t>b</w:t>
      </w:r>
      <w:r w:rsidRPr="005C0E5B">
        <w:rPr>
          <w:rFonts w:ascii="Times New Roman" w:eastAsia="Calibri" w:hAnsi="Times New Roman" w:cs="Times New Roman"/>
          <w:iCs/>
          <w:sz w:val="24"/>
          <w:szCs w:val="24"/>
          <w:lang w:bidi="cs-CZ"/>
        </w:rPr>
        <w:t>)</w:t>
      </w:r>
      <w:r>
        <w:rPr>
          <w:rFonts w:ascii="Times New Roman" w:eastAsia="Calibri" w:hAnsi="Times New Roman" w:cs="Times New Roman"/>
          <w:iCs/>
          <w:sz w:val="24"/>
          <w:szCs w:val="24"/>
          <w:lang w:bidi="cs-CZ"/>
        </w:rPr>
        <w:t xml:space="preserve"> </w:t>
      </w:r>
      <w:r w:rsidRPr="00080511">
        <w:rPr>
          <w:rFonts w:ascii="Times New Roman" w:eastAsia="Calibri" w:hAnsi="Times New Roman" w:cs="Times New Roman"/>
          <w:iCs/>
          <w:sz w:val="24"/>
          <w:szCs w:val="24"/>
          <w:lang w:bidi="cs-CZ"/>
        </w:rPr>
        <w:t xml:space="preserve">smlouvy </w:t>
      </w:r>
      <w:r w:rsidR="00080511">
        <w:rPr>
          <w:rFonts w:ascii="Times New Roman" w:eastAsia="Calibri" w:hAnsi="Times New Roman" w:cs="Times New Roman"/>
          <w:iCs/>
          <w:sz w:val="24"/>
          <w:szCs w:val="24"/>
          <w:lang w:bidi="cs-CZ"/>
        </w:rPr>
        <w:t xml:space="preserve">také prostřednictvím </w:t>
      </w:r>
      <w:r w:rsidRPr="00080511">
        <w:rPr>
          <w:rFonts w:ascii="Times New Roman" w:eastAsia="Calibri" w:hAnsi="Times New Roman" w:cs="Times New Roman"/>
          <w:iCs/>
          <w:sz w:val="24"/>
          <w:szCs w:val="24"/>
          <w:lang w:bidi="cs-CZ"/>
        </w:rPr>
        <w:t xml:space="preserve"> </w:t>
      </w:r>
      <w:r w:rsidRPr="009D372B">
        <w:rPr>
          <w:rFonts w:ascii="Times New Roman" w:eastAsia="Calibri" w:hAnsi="Times New Roman" w:cs="Times New Roman"/>
          <w:iCs/>
          <w:sz w:val="24"/>
          <w:szCs w:val="24"/>
          <w:lang w:bidi="cs-CZ"/>
        </w:rPr>
        <w:t>systému AIS SFŽP ČR. Přístup</w:t>
      </w:r>
      <w:r w:rsidR="009D372B" w:rsidRPr="009D372B">
        <w:rPr>
          <w:rFonts w:ascii="Times New Roman" w:eastAsia="Calibri" w:hAnsi="Times New Roman" w:cs="Times New Roman"/>
          <w:iCs/>
          <w:sz w:val="24"/>
          <w:szCs w:val="24"/>
          <w:lang w:bidi="cs-CZ"/>
        </w:rPr>
        <w:t xml:space="preserve"> do tohoto systému zajistí Zhotoviteli Objednatel, Zhotovitel po založení „nového projektu“ </w:t>
      </w:r>
      <w:r w:rsidR="00080511">
        <w:rPr>
          <w:rFonts w:ascii="Times New Roman" w:eastAsia="Calibri" w:hAnsi="Times New Roman" w:cs="Times New Roman"/>
          <w:iCs/>
          <w:sz w:val="24"/>
          <w:szCs w:val="24"/>
          <w:lang w:bidi="cs-CZ"/>
        </w:rPr>
        <w:t xml:space="preserve">Objednatele v systému </w:t>
      </w:r>
      <w:r w:rsidR="009D372B" w:rsidRPr="009D372B">
        <w:rPr>
          <w:rFonts w:ascii="Times New Roman" w:eastAsia="Calibri" w:hAnsi="Times New Roman" w:cs="Times New Roman"/>
          <w:iCs/>
          <w:sz w:val="24"/>
          <w:szCs w:val="24"/>
          <w:lang w:bidi="cs-CZ"/>
        </w:rPr>
        <w:t xml:space="preserve">zajistí </w:t>
      </w:r>
      <w:r w:rsidR="00B82DCF">
        <w:rPr>
          <w:rFonts w:ascii="Times New Roman" w:eastAsia="Calibri" w:hAnsi="Times New Roman" w:cs="Times New Roman"/>
          <w:iCs/>
          <w:sz w:val="24"/>
          <w:szCs w:val="24"/>
          <w:lang w:bidi="cs-CZ"/>
        </w:rPr>
        <w:t xml:space="preserve">neprodleně </w:t>
      </w:r>
      <w:r w:rsidR="009D372B" w:rsidRPr="009D372B">
        <w:rPr>
          <w:rFonts w:ascii="Times New Roman" w:eastAsia="Calibri" w:hAnsi="Times New Roman" w:cs="Times New Roman"/>
          <w:iCs/>
          <w:sz w:val="24"/>
          <w:szCs w:val="24"/>
          <w:lang w:bidi="cs-CZ"/>
        </w:rPr>
        <w:t>přístup k</w:t>
      </w:r>
      <w:r w:rsidR="00080511">
        <w:rPr>
          <w:rFonts w:ascii="Times New Roman" w:eastAsia="Calibri" w:hAnsi="Times New Roman" w:cs="Times New Roman"/>
          <w:iCs/>
          <w:sz w:val="24"/>
          <w:szCs w:val="24"/>
          <w:lang w:bidi="cs-CZ"/>
        </w:rPr>
        <w:t xml:space="preserve"> tomuto </w:t>
      </w:r>
      <w:r w:rsidR="009D372B" w:rsidRPr="009D372B">
        <w:rPr>
          <w:rFonts w:ascii="Times New Roman" w:eastAsia="Calibri" w:hAnsi="Times New Roman" w:cs="Times New Roman"/>
          <w:iCs/>
          <w:sz w:val="24"/>
          <w:szCs w:val="24"/>
          <w:lang w:bidi="cs-CZ"/>
        </w:rPr>
        <w:t xml:space="preserve">projektu </w:t>
      </w:r>
      <w:r w:rsidR="00080511">
        <w:rPr>
          <w:rFonts w:ascii="Times New Roman" w:eastAsia="Calibri" w:hAnsi="Times New Roman" w:cs="Times New Roman"/>
          <w:iCs/>
          <w:sz w:val="24"/>
          <w:szCs w:val="24"/>
          <w:lang w:bidi="cs-CZ"/>
        </w:rPr>
        <w:t xml:space="preserve">určenému </w:t>
      </w:r>
      <w:r w:rsidR="009D372B" w:rsidRPr="009D372B">
        <w:rPr>
          <w:rFonts w:ascii="Times New Roman" w:eastAsia="Calibri" w:hAnsi="Times New Roman" w:cs="Times New Roman"/>
          <w:iCs/>
          <w:sz w:val="24"/>
          <w:szCs w:val="24"/>
          <w:lang w:bidi="cs-CZ"/>
        </w:rPr>
        <w:t>zástupci Objednatele</w:t>
      </w:r>
      <w:r w:rsidR="00DE25F8" w:rsidRPr="009D372B">
        <w:rPr>
          <w:rFonts w:ascii="Times New Roman" w:eastAsia="Calibri" w:hAnsi="Times New Roman" w:cs="Times New Roman"/>
          <w:iCs/>
          <w:sz w:val="24"/>
          <w:szCs w:val="24"/>
          <w:lang w:bidi="cs-CZ"/>
        </w:rPr>
        <w:t>.</w:t>
      </w:r>
    </w:p>
    <w:p w14:paraId="36512EA8" w14:textId="1D1085D3" w:rsidR="005C0E5B" w:rsidRPr="005C0E5B" w:rsidRDefault="005C0E5B"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r w:rsidRPr="005C0E5B">
        <w:rPr>
          <w:rFonts w:ascii="Times New Roman" w:eastAsia="Calibri" w:hAnsi="Times New Roman" w:cs="Times New Roman"/>
          <w:iCs/>
          <w:sz w:val="24"/>
          <w:szCs w:val="24"/>
          <w:lang w:bidi="cs-CZ"/>
        </w:rPr>
        <w:t xml:space="preserve">  </w:t>
      </w:r>
    </w:p>
    <w:p w14:paraId="7024FA77" w14:textId="52493149" w:rsidR="005C0E5B" w:rsidRPr="005C0E5B" w:rsidRDefault="00014752"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5C0E5B">
        <w:rPr>
          <w:rFonts w:ascii="Times New Roman" w:eastAsia="Times New Roman" w:hAnsi="Times New Roman" w:cs="Times New Roman"/>
          <w:iCs/>
          <w:sz w:val="24"/>
          <w:szCs w:val="24"/>
          <w:u w:color="000000"/>
          <w:lang w:eastAsia="x-none" w:bidi="cs-CZ"/>
        </w:rPr>
        <w:t xml:space="preserve">Zhotovitel bude v rámci plnění činností dle </w:t>
      </w:r>
      <w:proofErr w:type="spellStart"/>
      <w:r w:rsidR="005C0E5B" w:rsidRPr="005C0E5B">
        <w:rPr>
          <w:rFonts w:ascii="Times New Roman" w:eastAsia="Times New Roman" w:hAnsi="Times New Roman" w:cs="Times New Roman"/>
          <w:iCs/>
          <w:sz w:val="24"/>
          <w:szCs w:val="24"/>
          <w:u w:color="000000"/>
          <w:lang w:eastAsia="x-none" w:bidi="cs-CZ"/>
        </w:rPr>
        <w:t>ust</w:t>
      </w:r>
      <w:proofErr w:type="spellEnd"/>
      <w:r w:rsidR="005C0E5B" w:rsidRPr="005C0E5B">
        <w:rPr>
          <w:rFonts w:ascii="Times New Roman" w:eastAsia="Times New Roman" w:hAnsi="Times New Roman" w:cs="Times New Roman"/>
          <w:iCs/>
          <w:sz w:val="24"/>
          <w:szCs w:val="24"/>
          <w:u w:color="000000"/>
          <w:lang w:eastAsia="x-none" w:bidi="cs-CZ"/>
        </w:rPr>
        <w:t xml:space="preserve">. </w:t>
      </w:r>
      <w:r w:rsidRPr="005C0E5B">
        <w:rPr>
          <w:rFonts w:ascii="Times New Roman" w:eastAsia="Times New Roman" w:hAnsi="Times New Roman" w:cs="Times New Roman"/>
          <w:iCs/>
          <w:sz w:val="24"/>
          <w:szCs w:val="24"/>
          <w:u w:color="000000"/>
          <w:lang w:eastAsia="x-none" w:bidi="cs-CZ"/>
        </w:rPr>
        <w:t>čl. 1 odst. 1.</w:t>
      </w:r>
      <w:r w:rsidR="005C0E5B" w:rsidRPr="005C0E5B">
        <w:rPr>
          <w:rFonts w:ascii="Times New Roman" w:eastAsia="Times New Roman" w:hAnsi="Times New Roman" w:cs="Times New Roman"/>
          <w:iCs/>
          <w:sz w:val="24"/>
          <w:szCs w:val="24"/>
          <w:u w:color="000000"/>
          <w:lang w:eastAsia="x-none" w:bidi="cs-CZ"/>
        </w:rPr>
        <w:t>6</w:t>
      </w:r>
      <w:r w:rsidRPr="005C0E5B">
        <w:rPr>
          <w:rFonts w:ascii="Times New Roman" w:eastAsia="Times New Roman" w:hAnsi="Times New Roman" w:cs="Times New Roman"/>
          <w:iCs/>
          <w:sz w:val="24"/>
          <w:szCs w:val="24"/>
          <w:u w:color="000000"/>
          <w:lang w:eastAsia="x-none" w:bidi="cs-CZ"/>
        </w:rPr>
        <w:t xml:space="preserve"> písm. </w:t>
      </w:r>
      <w:r w:rsidR="005C0E5B" w:rsidRPr="005C0E5B">
        <w:rPr>
          <w:rFonts w:ascii="Times New Roman" w:eastAsia="Times New Roman" w:hAnsi="Times New Roman" w:cs="Times New Roman"/>
          <w:iCs/>
          <w:sz w:val="24"/>
          <w:szCs w:val="24"/>
          <w:u w:color="000000"/>
          <w:lang w:eastAsia="x-none" w:bidi="cs-CZ"/>
        </w:rPr>
        <w:t xml:space="preserve">c) </w:t>
      </w:r>
      <w:r w:rsidRPr="005C0E5B">
        <w:rPr>
          <w:rFonts w:ascii="Times New Roman" w:eastAsia="Times New Roman" w:hAnsi="Times New Roman" w:cs="Times New Roman"/>
          <w:iCs/>
          <w:sz w:val="24"/>
          <w:szCs w:val="24"/>
          <w:u w:color="000000"/>
          <w:lang w:eastAsia="x-none" w:bidi="cs-CZ"/>
        </w:rPr>
        <w:t>smlouvy k zajišťování celého průběhu zadávacího řízení využívat elektronický nástroj pro</w:t>
      </w:r>
      <w:r>
        <w:rPr>
          <w:rFonts w:ascii="Times New Roman" w:eastAsia="Times New Roman" w:hAnsi="Times New Roman" w:cs="Times New Roman"/>
          <w:iCs/>
          <w:sz w:val="24"/>
          <w:szCs w:val="24"/>
          <w:u w:color="000000"/>
          <w:lang w:eastAsia="x-none" w:bidi="cs-CZ"/>
        </w:rPr>
        <w:t xml:space="preserve"> správu a administrování veřejných zakázek E-ZAK. Veřejná zakázka bude administrována vždy pod evidenčním číslem, které bude Zhotoviteli Objednatelem sděleno. Zhotovitel bere na vědomí, že E-ZAK slouží jako profil zadavatele a zavazuje se uveřejňovat na profilu zadavatele všechny příslušné dokum</w:t>
      </w:r>
      <w:r w:rsidR="005C0E5B">
        <w:rPr>
          <w:rFonts w:ascii="Times New Roman" w:eastAsia="Times New Roman" w:hAnsi="Times New Roman" w:cs="Times New Roman"/>
          <w:iCs/>
          <w:sz w:val="24"/>
          <w:szCs w:val="24"/>
          <w:u w:color="000000"/>
          <w:lang w:eastAsia="x-none" w:bidi="cs-CZ"/>
        </w:rPr>
        <w:t>en</w:t>
      </w:r>
      <w:r>
        <w:rPr>
          <w:rFonts w:ascii="Times New Roman" w:eastAsia="Times New Roman" w:hAnsi="Times New Roman" w:cs="Times New Roman"/>
          <w:iCs/>
          <w:sz w:val="24"/>
          <w:szCs w:val="24"/>
          <w:u w:color="000000"/>
          <w:lang w:eastAsia="x-none" w:bidi="cs-CZ"/>
        </w:rPr>
        <w:t>ty v souladu se zákonem. Dále se Zhotovitel zavazuje do části E-</w:t>
      </w:r>
      <w:proofErr w:type="spellStart"/>
      <w:r>
        <w:rPr>
          <w:rFonts w:ascii="Times New Roman" w:eastAsia="Times New Roman" w:hAnsi="Times New Roman" w:cs="Times New Roman"/>
          <w:iCs/>
          <w:sz w:val="24"/>
          <w:szCs w:val="24"/>
          <w:u w:color="000000"/>
          <w:lang w:eastAsia="x-none" w:bidi="cs-CZ"/>
        </w:rPr>
        <w:t>ZAKu</w:t>
      </w:r>
      <w:proofErr w:type="spellEnd"/>
      <w:r>
        <w:rPr>
          <w:rFonts w:ascii="Times New Roman" w:eastAsia="Times New Roman" w:hAnsi="Times New Roman" w:cs="Times New Roman"/>
          <w:iCs/>
          <w:sz w:val="24"/>
          <w:szCs w:val="24"/>
          <w:u w:color="000000"/>
          <w:lang w:eastAsia="x-none" w:bidi="cs-CZ"/>
        </w:rPr>
        <w:t>, která neslouží jako profil zadavatele a je neveřejná, vkládat v elektronické obrazové podobě všechny dokumenty vztahující se k veřejné zakázce, jež jsou nebo mají být vedeny ve spisu veřejné zakázky (např. protokoly z jednání komisí apod. ). Za účelem plnění povinností dle tohoto článku bude Zhotoviteli Objednatelem zřízení přístup do systému E-ZAK.</w:t>
      </w:r>
    </w:p>
    <w:p w14:paraId="2412231F" w14:textId="55A9A2DC" w:rsidR="00014752" w:rsidRPr="006C572D" w:rsidRDefault="00014752"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r>
        <w:rPr>
          <w:rFonts w:ascii="Times New Roman" w:eastAsia="Times New Roman" w:hAnsi="Times New Roman" w:cs="Times New Roman"/>
          <w:iCs/>
          <w:sz w:val="24"/>
          <w:szCs w:val="24"/>
          <w:u w:color="000000"/>
          <w:lang w:eastAsia="x-none" w:bidi="cs-CZ"/>
        </w:rPr>
        <w:t xml:space="preserve"> </w:t>
      </w:r>
    </w:p>
    <w:p w14:paraId="3ADB7B0B" w14:textId="77777777" w:rsidR="0065711E" w:rsidRPr="0065711E" w:rsidRDefault="006C572D"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Pr>
          <w:rFonts w:ascii="Times New Roman" w:eastAsia="Times New Roman" w:hAnsi="Times New Roman" w:cs="Times New Roman"/>
          <w:iCs/>
          <w:sz w:val="24"/>
          <w:szCs w:val="24"/>
          <w:u w:color="000000"/>
          <w:lang w:eastAsia="x-none" w:bidi="cs-CZ"/>
        </w:rPr>
        <w:t>Zhotovitel je povinen Objednateli předat veškerou dokumentaci vztahující se k zadávacím řízením v případě, že tato nebude v originální elektronické podobě v systému E-ZAK.</w:t>
      </w:r>
    </w:p>
    <w:p w14:paraId="17C48394" w14:textId="77777777" w:rsidR="0065711E" w:rsidRPr="0065711E" w:rsidRDefault="0065711E" w:rsidP="00177039">
      <w:pPr>
        <w:pStyle w:val="Odstavecseseznamem"/>
        <w:pBdr>
          <w:top w:val="nil"/>
          <w:left w:val="nil"/>
          <w:bottom w:val="nil"/>
          <w:right w:val="nil"/>
          <w:between w:val="nil"/>
          <w:bar w:val="nil"/>
        </w:pBdr>
        <w:spacing w:after="0" w:line="240" w:lineRule="auto"/>
        <w:ind w:left="567"/>
        <w:jc w:val="both"/>
        <w:rPr>
          <w:rFonts w:ascii="Times New Roman" w:eastAsia="Calibri" w:hAnsi="Times New Roman" w:cs="Times New Roman"/>
          <w:sz w:val="24"/>
          <w:szCs w:val="24"/>
        </w:rPr>
      </w:pPr>
    </w:p>
    <w:p w14:paraId="575F3394" w14:textId="77777777" w:rsidR="0065711E" w:rsidRPr="0065711E" w:rsidRDefault="006C572D"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65711E">
        <w:rPr>
          <w:rFonts w:ascii="Times New Roman" w:eastAsia="Times New Roman" w:hAnsi="Times New Roman" w:cs="Times New Roman"/>
          <w:iCs/>
          <w:sz w:val="24"/>
          <w:szCs w:val="24"/>
          <w:u w:color="000000"/>
          <w:lang w:eastAsia="x-none" w:bidi="cs-CZ"/>
        </w:rPr>
        <w:t xml:space="preserve">Objednatel je povinen předat Zhotoviteli informace a podklady potřebné k plnění dle této smlouvy, které má u sebe nebo které vznikly z jeho činnosti. </w:t>
      </w:r>
      <w:r w:rsidR="00B82DCF" w:rsidRPr="0065711E">
        <w:rPr>
          <w:rFonts w:ascii="Times New Roman" w:eastAsia="Times New Roman" w:hAnsi="Times New Roman" w:cs="Times New Roman"/>
          <w:iCs/>
          <w:sz w:val="24"/>
          <w:szCs w:val="24"/>
          <w:u w:color="000000"/>
          <w:lang w:eastAsia="x-none" w:bidi="cs-CZ"/>
        </w:rPr>
        <w:t xml:space="preserve">Obdrží-li Objednatel </w:t>
      </w:r>
      <w:r w:rsidR="00B82DCF" w:rsidRPr="0065711E">
        <w:rPr>
          <w:rFonts w:ascii="Times New Roman" w:eastAsia="Times New Roman" w:hAnsi="Times New Roman" w:cs="Times New Roman"/>
          <w:iCs/>
          <w:sz w:val="24"/>
          <w:szCs w:val="24"/>
          <w:u w:color="000000"/>
          <w:lang w:eastAsia="x-none" w:bidi="cs-CZ"/>
        </w:rPr>
        <w:lastRenderedPageBreak/>
        <w:t xml:space="preserve">jakýkoliv dokument vztahující se k plnění této smlouvy, je povinen jej nebo jeho kopii bezodkladně poskytnout Zhotoviteli. </w:t>
      </w:r>
    </w:p>
    <w:p w14:paraId="3A6341B4" w14:textId="7A4AA7C7" w:rsidR="006C572D" w:rsidRPr="0065711E" w:rsidRDefault="006C572D" w:rsidP="00177039">
      <w:pPr>
        <w:pStyle w:val="Odstavecseseznamem"/>
        <w:numPr>
          <w:ilvl w:val="1"/>
          <w:numId w:val="4"/>
        </w:numPr>
        <w:pBdr>
          <w:top w:val="nil"/>
          <w:left w:val="nil"/>
          <w:bottom w:val="nil"/>
          <w:right w:val="nil"/>
          <w:between w:val="nil"/>
          <w:bar w:val="nil"/>
        </w:pBdr>
        <w:spacing w:after="0" w:line="240" w:lineRule="auto"/>
        <w:ind w:left="567" w:hanging="567"/>
        <w:jc w:val="both"/>
        <w:rPr>
          <w:rFonts w:ascii="Times New Roman" w:eastAsia="Calibri" w:hAnsi="Times New Roman" w:cs="Times New Roman"/>
          <w:sz w:val="24"/>
          <w:szCs w:val="24"/>
        </w:rPr>
      </w:pPr>
      <w:r w:rsidRPr="0065711E">
        <w:rPr>
          <w:rFonts w:ascii="Times New Roman" w:eastAsia="Times New Roman" w:hAnsi="Times New Roman" w:cs="Times New Roman"/>
          <w:iCs/>
          <w:sz w:val="24"/>
          <w:szCs w:val="24"/>
          <w:u w:color="000000"/>
          <w:lang w:eastAsia="x-none" w:bidi="cs-CZ"/>
        </w:rPr>
        <w:t>Pokud z podmínek zadávacího řízení vyplyne potřeba prohlídky místa budoucího plnění, je Objednatel povinen organizačně zajistit prohlídku místa budoucího plnění v termínu stanoveném zadávací dokumentací. Prohlídek místa budoucího plnění je Zhotovitel povinen se účastnit po</w:t>
      </w:r>
      <w:r w:rsidR="005F37C1" w:rsidRPr="0065711E">
        <w:rPr>
          <w:rFonts w:ascii="Times New Roman" w:eastAsia="Times New Roman" w:hAnsi="Times New Roman" w:cs="Times New Roman"/>
          <w:iCs/>
          <w:sz w:val="24"/>
          <w:szCs w:val="24"/>
          <w:u w:color="000000"/>
          <w:lang w:eastAsia="x-none" w:bidi="cs-CZ"/>
        </w:rPr>
        <w:t>k</w:t>
      </w:r>
      <w:r w:rsidRPr="0065711E">
        <w:rPr>
          <w:rFonts w:ascii="Times New Roman" w:eastAsia="Times New Roman" w:hAnsi="Times New Roman" w:cs="Times New Roman"/>
          <w:iCs/>
          <w:sz w:val="24"/>
          <w:szCs w:val="24"/>
          <w:u w:color="000000"/>
          <w:lang w:eastAsia="x-none" w:bidi="cs-CZ"/>
        </w:rPr>
        <w:t xml:space="preserve">ud toto bude Objednatel vyžadovat. Účast na prohlídce místa budoucího plnění, jakož i náklady s účastí spojené jsou zahrnuty v ceně sjednané touto smlouvou. </w:t>
      </w:r>
    </w:p>
    <w:p w14:paraId="7A282E8C" w14:textId="77777777" w:rsidR="00C93A7E" w:rsidRDefault="00C93A7E" w:rsidP="00FF6437">
      <w:pPr>
        <w:spacing w:after="0" w:line="240" w:lineRule="auto"/>
        <w:rPr>
          <w:rFonts w:ascii="Times New Roman" w:eastAsia="Calibri" w:hAnsi="Times New Roman" w:cs="Times New Roman"/>
          <w:b/>
          <w:sz w:val="24"/>
          <w:szCs w:val="24"/>
        </w:rPr>
      </w:pPr>
    </w:p>
    <w:p w14:paraId="45C73556" w14:textId="7EF87514" w:rsidR="001267B7" w:rsidRPr="001267B7" w:rsidRDefault="001267B7" w:rsidP="0013133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Článek 4</w:t>
      </w:r>
    </w:p>
    <w:p w14:paraId="76E694CF" w14:textId="77777777" w:rsidR="001267B7" w:rsidRPr="001267B7" w:rsidRDefault="001267B7" w:rsidP="0013133F">
      <w:pPr>
        <w:pStyle w:val="Odstavecseseznamem"/>
        <w:spacing w:after="0" w:line="240" w:lineRule="auto"/>
        <w:ind w:left="360"/>
        <w:jc w:val="center"/>
        <w:rPr>
          <w:rFonts w:ascii="Times New Roman" w:eastAsia="Calibri" w:hAnsi="Times New Roman" w:cs="Times New Roman"/>
          <w:b/>
          <w:sz w:val="24"/>
          <w:szCs w:val="24"/>
        </w:rPr>
      </w:pPr>
      <w:r w:rsidRPr="001267B7">
        <w:rPr>
          <w:rFonts w:ascii="Times New Roman" w:eastAsia="Calibri" w:hAnsi="Times New Roman" w:cs="Times New Roman"/>
          <w:b/>
          <w:sz w:val="24"/>
          <w:szCs w:val="24"/>
        </w:rPr>
        <w:t>Cena a platební podmínky</w:t>
      </w:r>
    </w:p>
    <w:p w14:paraId="4817BDDD" w14:textId="2A78BA10" w:rsidR="00127D17" w:rsidRPr="00BA2D38" w:rsidRDefault="00127D17" w:rsidP="0013133F">
      <w:pPr>
        <w:spacing w:after="0" w:line="240" w:lineRule="auto"/>
        <w:rPr>
          <w:rFonts w:ascii="Times New Roman" w:eastAsia="Calibri" w:hAnsi="Times New Roman" w:cs="Times New Roman"/>
          <w:sz w:val="24"/>
          <w:szCs w:val="24"/>
        </w:rPr>
      </w:pPr>
      <w:bookmarkStart w:id="7" w:name="_Ref320525680"/>
    </w:p>
    <w:p w14:paraId="2F1A9802" w14:textId="77777777" w:rsidR="0065711E" w:rsidRPr="0065711E" w:rsidRDefault="0065711E" w:rsidP="0013133F">
      <w:pPr>
        <w:pStyle w:val="Odstavecseseznamem"/>
        <w:numPr>
          <w:ilvl w:val="0"/>
          <w:numId w:val="5"/>
        </w:numPr>
        <w:pBdr>
          <w:top w:val="nil"/>
          <w:left w:val="nil"/>
          <w:bottom w:val="nil"/>
          <w:right w:val="nil"/>
          <w:between w:val="nil"/>
          <w:bar w:val="nil"/>
        </w:pBdr>
        <w:spacing w:after="0" w:line="240" w:lineRule="auto"/>
        <w:jc w:val="both"/>
        <w:rPr>
          <w:rFonts w:ascii="Times New Roman" w:eastAsia="Times New Roman" w:hAnsi="Times New Roman" w:cs="Times New Roman"/>
          <w:vanish/>
          <w:sz w:val="24"/>
          <w:szCs w:val="24"/>
          <w:u w:color="000000"/>
          <w:lang w:eastAsia="cs-CZ"/>
        </w:rPr>
      </w:pPr>
    </w:p>
    <w:p w14:paraId="63FDC804" w14:textId="77777777" w:rsidR="0065711E" w:rsidRPr="0065711E" w:rsidRDefault="0065711E" w:rsidP="0013133F">
      <w:pPr>
        <w:pStyle w:val="Odstavecseseznamem"/>
        <w:numPr>
          <w:ilvl w:val="0"/>
          <w:numId w:val="5"/>
        </w:numPr>
        <w:pBdr>
          <w:top w:val="nil"/>
          <w:left w:val="nil"/>
          <w:bottom w:val="nil"/>
          <w:right w:val="nil"/>
          <w:between w:val="nil"/>
          <w:bar w:val="nil"/>
        </w:pBdr>
        <w:spacing w:after="0" w:line="240" w:lineRule="auto"/>
        <w:jc w:val="both"/>
        <w:rPr>
          <w:rFonts w:ascii="Times New Roman" w:eastAsia="Times New Roman" w:hAnsi="Times New Roman" w:cs="Times New Roman"/>
          <w:vanish/>
          <w:sz w:val="24"/>
          <w:szCs w:val="24"/>
          <w:u w:color="000000"/>
          <w:lang w:eastAsia="cs-CZ"/>
        </w:rPr>
      </w:pPr>
    </w:p>
    <w:p w14:paraId="1F3A5906" w14:textId="3F763483" w:rsidR="00114908" w:rsidRDefault="00127D17" w:rsidP="00E27423">
      <w:pPr>
        <w:pStyle w:val="Odstavecseseznamem"/>
        <w:numPr>
          <w:ilvl w:val="1"/>
          <w:numId w:val="5"/>
        </w:numPr>
        <w:pBdr>
          <w:top w:val="nil"/>
          <w:left w:val="nil"/>
          <w:bottom w:val="nil"/>
          <w:right w:val="nil"/>
          <w:between w:val="nil"/>
          <w:bar w:val="nil"/>
        </w:pBdr>
        <w:tabs>
          <w:tab w:val="left" w:pos="567"/>
        </w:tabs>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 xml:space="preserve">Smluvní strany se dohodly na </w:t>
      </w:r>
      <w:r w:rsidR="0099326E" w:rsidRPr="00BA2D38">
        <w:rPr>
          <w:rFonts w:ascii="Times New Roman" w:eastAsia="Times New Roman" w:hAnsi="Times New Roman" w:cs="Times New Roman"/>
          <w:sz w:val="24"/>
          <w:szCs w:val="24"/>
          <w:u w:color="000000"/>
          <w:lang w:eastAsia="cs-CZ"/>
        </w:rPr>
        <w:t xml:space="preserve">následujících cenách </w:t>
      </w:r>
      <w:r w:rsidR="008C5B65">
        <w:rPr>
          <w:rFonts w:ascii="Times New Roman" w:eastAsia="Times New Roman" w:hAnsi="Times New Roman" w:cs="Times New Roman"/>
          <w:sz w:val="24"/>
          <w:szCs w:val="24"/>
          <w:u w:color="000000"/>
          <w:lang w:eastAsia="cs-CZ"/>
        </w:rPr>
        <w:t xml:space="preserve">za </w:t>
      </w:r>
      <w:r w:rsidR="0099326E" w:rsidRPr="00BA2D38">
        <w:rPr>
          <w:rFonts w:ascii="Times New Roman" w:eastAsia="Times New Roman" w:hAnsi="Times New Roman" w:cs="Times New Roman"/>
          <w:sz w:val="24"/>
          <w:szCs w:val="24"/>
          <w:u w:color="000000"/>
          <w:lang w:eastAsia="cs-CZ"/>
        </w:rPr>
        <w:t>jednotliv</w:t>
      </w:r>
      <w:r w:rsidR="008C5B65">
        <w:rPr>
          <w:rFonts w:ascii="Times New Roman" w:eastAsia="Times New Roman" w:hAnsi="Times New Roman" w:cs="Times New Roman"/>
          <w:sz w:val="24"/>
          <w:szCs w:val="24"/>
          <w:u w:color="000000"/>
          <w:lang w:eastAsia="cs-CZ"/>
        </w:rPr>
        <w:t>é části</w:t>
      </w:r>
      <w:r w:rsidRPr="00BA2D38">
        <w:rPr>
          <w:rFonts w:ascii="Times New Roman" w:eastAsia="Times New Roman" w:hAnsi="Times New Roman" w:cs="Times New Roman"/>
          <w:sz w:val="24"/>
          <w:szCs w:val="24"/>
          <w:u w:color="000000"/>
          <w:lang w:eastAsia="cs-CZ"/>
        </w:rPr>
        <w:t xml:space="preserve"> díla</w:t>
      </w:r>
      <w:r w:rsidR="0099326E" w:rsidRPr="00BA2D38">
        <w:rPr>
          <w:rFonts w:ascii="Times New Roman" w:eastAsia="Times New Roman" w:hAnsi="Times New Roman" w:cs="Times New Roman"/>
          <w:sz w:val="24"/>
          <w:szCs w:val="24"/>
          <w:u w:color="000000"/>
          <w:lang w:eastAsia="cs-CZ"/>
        </w:rPr>
        <w:t>:</w:t>
      </w:r>
    </w:p>
    <w:p w14:paraId="34C96859" w14:textId="77777777" w:rsidR="00E27423" w:rsidRPr="00E27423" w:rsidRDefault="00E27423" w:rsidP="00E27423">
      <w:pPr>
        <w:pStyle w:val="Odstavecseseznamem"/>
        <w:pBdr>
          <w:top w:val="nil"/>
          <w:left w:val="nil"/>
          <w:bottom w:val="nil"/>
          <w:right w:val="nil"/>
          <w:between w:val="nil"/>
          <w:bar w:val="nil"/>
        </w:pBdr>
        <w:tabs>
          <w:tab w:val="left" w:pos="567"/>
        </w:tabs>
        <w:spacing w:after="0" w:line="240" w:lineRule="auto"/>
        <w:ind w:left="567"/>
        <w:jc w:val="both"/>
        <w:rPr>
          <w:rFonts w:ascii="Times New Roman" w:eastAsia="Times New Roman" w:hAnsi="Times New Roman" w:cs="Times New Roman"/>
          <w:sz w:val="24"/>
          <w:szCs w:val="24"/>
          <w:u w:color="000000"/>
          <w:lang w:eastAsia="cs-CZ"/>
        </w:rPr>
      </w:pPr>
    </w:p>
    <w:tbl>
      <w:tblPr>
        <w:tblStyle w:val="Mkatabulky"/>
        <w:tblW w:w="0" w:type="auto"/>
        <w:jc w:val="center"/>
        <w:tblLook w:val="04A0" w:firstRow="1" w:lastRow="0" w:firstColumn="1" w:lastColumn="0" w:noHBand="0" w:noVBand="1"/>
      </w:tblPr>
      <w:tblGrid>
        <w:gridCol w:w="2972"/>
        <w:gridCol w:w="1843"/>
        <w:gridCol w:w="1843"/>
        <w:gridCol w:w="1701"/>
      </w:tblGrid>
      <w:tr w:rsidR="00114908" w:rsidRPr="00177039" w14:paraId="784554DF" w14:textId="77777777" w:rsidTr="00B747F4">
        <w:trPr>
          <w:trHeight w:val="844"/>
          <w:jc w:val="center"/>
        </w:trPr>
        <w:tc>
          <w:tcPr>
            <w:tcW w:w="2972" w:type="dxa"/>
          </w:tcPr>
          <w:p w14:paraId="1C75F986" w14:textId="4C9CBC3B" w:rsidR="00114908" w:rsidRPr="00177039" w:rsidRDefault="00114908" w:rsidP="0013133F">
            <w:pPr>
              <w:tabs>
                <w:tab w:val="left" w:pos="2520"/>
              </w:tabs>
              <w:spacing w:after="120"/>
              <w:jc w:val="both"/>
              <w:rPr>
                <w:rFonts w:eastAsia="Times New Roman" w:cs="Times New Roman"/>
                <w:b/>
              </w:rPr>
            </w:pPr>
            <w:bookmarkStart w:id="8" w:name="_Hlk195170856"/>
          </w:p>
        </w:tc>
        <w:tc>
          <w:tcPr>
            <w:tcW w:w="1843" w:type="dxa"/>
          </w:tcPr>
          <w:p w14:paraId="74F241F3" w14:textId="77777777" w:rsidR="00114908" w:rsidRPr="00177039" w:rsidRDefault="00114908" w:rsidP="0013133F">
            <w:pPr>
              <w:spacing w:before="120" w:after="120"/>
              <w:jc w:val="center"/>
              <w:rPr>
                <w:rFonts w:cs="Times New Roman"/>
                <w:b/>
              </w:rPr>
            </w:pPr>
            <w:r w:rsidRPr="00177039">
              <w:rPr>
                <w:rFonts w:cs="Times New Roman"/>
                <w:b/>
              </w:rPr>
              <w:t>Cena bez DPH</w:t>
            </w:r>
          </w:p>
          <w:p w14:paraId="0CD8F0EE" w14:textId="77777777" w:rsidR="00114908" w:rsidRPr="00177039" w:rsidRDefault="00114908" w:rsidP="0013133F">
            <w:pPr>
              <w:spacing w:before="120" w:after="120"/>
              <w:jc w:val="center"/>
              <w:rPr>
                <w:rFonts w:cs="Times New Roman"/>
                <w:b/>
              </w:rPr>
            </w:pPr>
            <w:r w:rsidRPr="00177039">
              <w:rPr>
                <w:rFonts w:cs="Times New Roman"/>
                <w:b/>
              </w:rPr>
              <w:t xml:space="preserve"> v Kč</w:t>
            </w:r>
          </w:p>
        </w:tc>
        <w:tc>
          <w:tcPr>
            <w:tcW w:w="1843" w:type="dxa"/>
          </w:tcPr>
          <w:p w14:paraId="799F926E" w14:textId="77777777" w:rsidR="00114908" w:rsidRPr="00177039" w:rsidRDefault="00114908" w:rsidP="0013133F">
            <w:pPr>
              <w:spacing w:before="120" w:after="120"/>
              <w:jc w:val="center"/>
              <w:rPr>
                <w:rFonts w:cs="Times New Roman"/>
                <w:b/>
              </w:rPr>
            </w:pPr>
            <w:r w:rsidRPr="00177039">
              <w:rPr>
                <w:rFonts w:cs="Times New Roman"/>
                <w:b/>
              </w:rPr>
              <w:t xml:space="preserve">DPH </w:t>
            </w:r>
          </w:p>
          <w:p w14:paraId="0E75FFE8" w14:textId="5198E443" w:rsidR="00114908" w:rsidRPr="00177039" w:rsidRDefault="00114908" w:rsidP="0013133F">
            <w:pPr>
              <w:spacing w:before="120" w:after="120"/>
              <w:jc w:val="center"/>
              <w:rPr>
                <w:rFonts w:cs="Times New Roman"/>
                <w:b/>
              </w:rPr>
            </w:pPr>
            <w:r w:rsidRPr="00177039">
              <w:rPr>
                <w:rFonts w:cs="Times New Roman"/>
                <w:b/>
              </w:rPr>
              <w:t>v Kč</w:t>
            </w:r>
          </w:p>
        </w:tc>
        <w:tc>
          <w:tcPr>
            <w:tcW w:w="1701" w:type="dxa"/>
          </w:tcPr>
          <w:p w14:paraId="5FE70D45" w14:textId="77777777" w:rsidR="00114908" w:rsidRPr="00177039" w:rsidRDefault="00114908" w:rsidP="0013133F">
            <w:pPr>
              <w:spacing w:before="120" w:after="120"/>
              <w:jc w:val="center"/>
              <w:rPr>
                <w:rFonts w:cs="Times New Roman"/>
                <w:b/>
              </w:rPr>
            </w:pPr>
            <w:r w:rsidRPr="00177039">
              <w:rPr>
                <w:rFonts w:cs="Times New Roman"/>
                <w:b/>
              </w:rPr>
              <w:t xml:space="preserve">Cena s DPH </w:t>
            </w:r>
          </w:p>
          <w:p w14:paraId="3DF4ED6D" w14:textId="77777777" w:rsidR="00114908" w:rsidRPr="00177039" w:rsidRDefault="00114908" w:rsidP="0013133F">
            <w:pPr>
              <w:spacing w:before="120" w:after="120"/>
              <w:jc w:val="center"/>
              <w:rPr>
                <w:rFonts w:cs="Times New Roman"/>
                <w:b/>
              </w:rPr>
            </w:pPr>
            <w:r w:rsidRPr="00177039">
              <w:rPr>
                <w:rFonts w:cs="Times New Roman"/>
                <w:b/>
              </w:rPr>
              <w:t xml:space="preserve">v Kč </w:t>
            </w:r>
          </w:p>
        </w:tc>
      </w:tr>
      <w:bookmarkEnd w:id="8"/>
      <w:tr w:rsidR="00114908" w:rsidRPr="00177039" w14:paraId="3521A72A" w14:textId="77777777" w:rsidTr="00B747F4">
        <w:trPr>
          <w:trHeight w:val="20"/>
          <w:jc w:val="center"/>
        </w:trPr>
        <w:tc>
          <w:tcPr>
            <w:tcW w:w="2972" w:type="dxa"/>
          </w:tcPr>
          <w:p w14:paraId="59DE8D9B" w14:textId="49EB4EB9" w:rsidR="00E71523" w:rsidRPr="00177039" w:rsidRDefault="00F37E49" w:rsidP="0013133F">
            <w:pPr>
              <w:spacing w:before="160"/>
              <w:rPr>
                <w:rFonts w:eastAsia="Times New Roman" w:cs="Times New Roman"/>
                <w:b/>
                <w:bCs/>
                <w:u w:color="000000"/>
                <w:lang w:eastAsia="cs-CZ"/>
              </w:rPr>
            </w:pPr>
            <w:r w:rsidRPr="00177039">
              <w:rPr>
                <w:rFonts w:eastAsia="Times New Roman" w:cs="Times New Roman"/>
                <w:u w:color="000000"/>
                <w:lang w:eastAsia="cs-CZ"/>
              </w:rPr>
              <w:t>Část díla dle </w:t>
            </w:r>
            <w:proofErr w:type="spellStart"/>
            <w:r w:rsidRPr="00177039">
              <w:rPr>
                <w:rFonts w:eastAsia="Times New Roman" w:cs="Times New Roman"/>
                <w:u w:color="000000"/>
                <w:lang w:eastAsia="cs-CZ"/>
              </w:rPr>
              <w:t>ust</w:t>
            </w:r>
            <w:proofErr w:type="spellEnd"/>
            <w:r w:rsidRPr="00177039">
              <w:rPr>
                <w:rFonts w:eastAsia="Times New Roman" w:cs="Times New Roman"/>
                <w:u w:color="000000"/>
                <w:lang w:eastAsia="cs-CZ"/>
              </w:rPr>
              <w:t xml:space="preserve">.  odst. 1.6 písm. </w:t>
            </w:r>
            <w:r w:rsidRPr="00177039">
              <w:rPr>
                <w:rFonts w:eastAsia="Times New Roman" w:cs="Times New Roman"/>
                <w:b/>
                <w:bCs/>
                <w:u w:color="000000"/>
                <w:lang w:eastAsia="cs-CZ"/>
              </w:rPr>
              <w:t>a)</w:t>
            </w:r>
            <w:r w:rsidR="00E71523" w:rsidRPr="00177039">
              <w:rPr>
                <w:rFonts w:eastAsia="Times New Roman" w:cs="Times New Roman"/>
                <w:b/>
                <w:bCs/>
                <w:u w:color="000000"/>
                <w:lang w:eastAsia="cs-CZ"/>
              </w:rPr>
              <w:t xml:space="preserve"> </w:t>
            </w:r>
          </w:p>
          <w:p w14:paraId="16D5ECE5" w14:textId="0D7197F0" w:rsidR="00114908" w:rsidRPr="00177039" w:rsidRDefault="002631A9" w:rsidP="0013133F">
            <w:pPr>
              <w:spacing w:before="160"/>
              <w:rPr>
                <w:rFonts w:eastAsia="Times New Roman" w:cs="Times New Roman"/>
                <w:b/>
                <w:bCs/>
                <w:u w:color="000000"/>
                <w:lang w:eastAsia="cs-CZ"/>
              </w:rPr>
            </w:pPr>
            <w:r w:rsidRPr="00177039">
              <w:rPr>
                <w:rFonts w:eastAsia="Times New Roman" w:cs="Times New Roman"/>
                <w:b/>
                <w:bCs/>
                <w:u w:color="000000"/>
                <w:lang w:eastAsia="cs-CZ"/>
              </w:rPr>
              <w:t>(</w:t>
            </w:r>
            <w:r w:rsidR="00F37E49" w:rsidRPr="00177039">
              <w:rPr>
                <w:rFonts w:eastAsia="Times New Roman" w:cs="Times New Roman"/>
                <w:b/>
                <w:bCs/>
                <w:u w:color="000000"/>
                <w:lang w:eastAsia="cs-CZ"/>
              </w:rPr>
              <w:t>Technicko-ekonomická studie FVE</w:t>
            </w:r>
            <w:r w:rsidRPr="00177039">
              <w:rPr>
                <w:rFonts w:eastAsia="Times New Roman" w:cs="Times New Roman"/>
                <w:b/>
                <w:bCs/>
                <w:u w:color="000000"/>
                <w:lang w:eastAsia="cs-CZ"/>
              </w:rPr>
              <w:t>)</w:t>
            </w:r>
          </w:p>
        </w:tc>
        <w:tc>
          <w:tcPr>
            <w:tcW w:w="1843" w:type="dxa"/>
          </w:tcPr>
          <w:p w14:paraId="2005D281" w14:textId="77777777" w:rsidR="00B747F4" w:rsidRDefault="00B747F4" w:rsidP="00B747F4">
            <w:pPr>
              <w:tabs>
                <w:tab w:val="left" w:pos="2520"/>
              </w:tabs>
              <w:spacing w:after="120"/>
              <w:rPr>
                <w:rFonts w:eastAsia="Times New Roman" w:cs="Times New Roman"/>
              </w:rPr>
            </w:pPr>
          </w:p>
          <w:p w14:paraId="27EDC6AA" w14:textId="55D95B73"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843" w:type="dxa"/>
          </w:tcPr>
          <w:p w14:paraId="0E962D63" w14:textId="77777777" w:rsidR="00114908" w:rsidRDefault="00114908" w:rsidP="00B747F4">
            <w:pPr>
              <w:tabs>
                <w:tab w:val="left" w:pos="2520"/>
              </w:tabs>
              <w:spacing w:after="120"/>
              <w:jc w:val="center"/>
              <w:rPr>
                <w:rFonts w:eastAsia="Times New Roman" w:cs="Times New Roman"/>
              </w:rPr>
            </w:pPr>
          </w:p>
          <w:p w14:paraId="67EB2772" w14:textId="3257E3F1"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701" w:type="dxa"/>
          </w:tcPr>
          <w:p w14:paraId="70D05822" w14:textId="77777777" w:rsidR="00114908" w:rsidRDefault="00114908" w:rsidP="00B747F4">
            <w:pPr>
              <w:tabs>
                <w:tab w:val="left" w:pos="2520"/>
              </w:tabs>
              <w:spacing w:after="120"/>
              <w:jc w:val="center"/>
              <w:rPr>
                <w:rFonts w:eastAsia="Times New Roman" w:cs="Times New Roman"/>
              </w:rPr>
            </w:pPr>
          </w:p>
          <w:p w14:paraId="43552964" w14:textId="03D20A6A"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r>
      <w:tr w:rsidR="00114908" w:rsidRPr="00177039" w14:paraId="729EE7A9" w14:textId="77777777" w:rsidTr="00B747F4">
        <w:trPr>
          <w:trHeight w:val="20"/>
          <w:jc w:val="center"/>
        </w:trPr>
        <w:tc>
          <w:tcPr>
            <w:tcW w:w="2972" w:type="dxa"/>
          </w:tcPr>
          <w:p w14:paraId="6716B4D2" w14:textId="7F98317E" w:rsidR="00114908" w:rsidRPr="00177039" w:rsidRDefault="00F37E49" w:rsidP="0013133F">
            <w:pPr>
              <w:spacing w:before="160"/>
              <w:rPr>
                <w:rFonts w:cs="Times New Roman"/>
                <w:b/>
              </w:rPr>
            </w:pPr>
            <w:r w:rsidRPr="00177039">
              <w:rPr>
                <w:rFonts w:cs="Times New Roman"/>
              </w:rPr>
              <w:t>Část díla dle </w:t>
            </w:r>
            <w:proofErr w:type="spellStart"/>
            <w:r w:rsidRPr="00177039">
              <w:rPr>
                <w:rFonts w:cs="Times New Roman"/>
              </w:rPr>
              <w:t>ust</w:t>
            </w:r>
            <w:proofErr w:type="spellEnd"/>
            <w:r w:rsidRPr="00177039">
              <w:rPr>
                <w:rFonts w:cs="Times New Roman"/>
              </w:rPr>
              <w:t xml:space="preserve">.  odst. 1.6 písm. </w:t>
            </w:r>
            <w:r w:rsidRPr="00177039">
              <w:rPr>
                <w:rFonts w:cs="Times New Roman"/>
                <w:b/>
              </w:rPr>
              <w:t>b</w:t>
            </w:r>
            <w:r w:rsidRPr="00177039">
              <w:rPr>
                <w:rFonts w:cs="Times New Roman"/>
                <w:b/>
                <w:bCs/>
              </w:rPr>
              <w:t xml:space="preserve">) </w:t>
            </w:r>
            <w:r w:rsidR="002631A9" w:rsidRPr="00177039">
              <w:rPr>
                <w:rFonts w:cs="Times New Roman"/>
                <w:i/>
              </w:rPr>
              <w:t xml:space="preserve">bod 1 </w:t>
            </w:r>
            <w:r w:rsidR="002631A9" w:rsidRPr="00177039">
              <w:rPr>
                <w:rFonts w:cs="Times New Roman"/>
                <w:b/>
              </w:rPr>
              <w:t>( Žádost o dotaci)</w:t>
            </w:r>
          </w:p>
        </w:tc>
        <w:tc>
          <w:tcPr>
            <w:tcW w:w="1843" w:type="dxa"/>
          </w:tcPr>
          <w:p w14:paraId="24106C4A" w14:textId="77777777" w:rsidR="00114908" w:rsidRDefault="00114908" w:rsidP="00B747F4">
            <w:pPr>
              <w:tabs>
                <w:tab w:val="left" w:pos="2520"/>
              </w:tabs>
              <w:spacing w:after="120"/>
              <w:jc w:val="center"/>
              <w:rPr>
                <w:rFonts w:eastAsia="Times New Roman" w:cs="Times New Roman"/>
              </w:rPr>
            </w:pPr>
          </w:p>
          <w:p w14:paraId="6D23CFD3" w14:textId="25170889"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843" w:type="dxa"/>
          </w:tcPr>
          <w:p w14:paraId="7FAF2557" w14:textId="77777777" w:rsidR="00114908" w:rsidRDefault="00114908" w:rsidP="00B747F4">
            <w:pPr>
              <w:tabs>
                <w:tab w:val="left" w:pos="2520"/>
              </w:tabs>
              <w:spacing w:after="120"/>
              <w:jc w:val="center"/>
              <w:rPr>
                <w:rFonts w:eastAsia="Times New Roman" w:cs="Times New Roman"/>
              </w:rPr>
            </w:pPr>
          </w:p>
          <w:p w14:paraId="11E8D54E" w14:textId="7D3875EF"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701" w:type="dxa"/>
          </w:tcPr>
          <w:p w14:paraId="7A11516D" w14:textId="77777777" w:rsidR="00114908" w:rsidRDefault="00114908" w:rsidP="00B747F4">
            <w:pPr>
              <w:tabs>
                <w:tab w:val="left" w:pos="2520"/>
              </w:tabs>
              <w:spacing w:after="120"/>
              <w:jc w:val="center"/>
              <w:rPr>
                <w:rFonts w:eastAsia="Times New Roman" w:cs="Times New Roman"/>
              </w:rPr>
            </w:pPr>
          </w:p>
          <w:p w14:paraId="2C4BCA5C" w14:textId="056DA954"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r>
      <w:tr w:rsidR="00114908" w:rsidRPr="00177039" w14:paraId="267E1C31" w14:textId="77777777" w:rsidTr="00B747F4">
        <w:trPr>
          <w:trHeight w:val="20"/>
          <w:jc w:val="center"/>
        </w:trPr>
        <w:tc>
          <w:tcPr>
            <w:tcW w:w="2972" w:type="dxa"/>
          </w:tcPr>
          <w:p w14:paraId="552A4018" w14:textId="4359C395" w:rsidR="00114908" w:rsidRPr="00177039" w:rsidRDefault="00CC38B6" w:rsidP="0013133F">
            <w:pPr>
              <w:spacing w:before="160"/>
              <w:rPr>
                <w:rFonts w:cs="Times New Roman"/>
              </w:rPr>
            </w:pPr>
            <w:r w:rsidRPr="00177039">
              <w:rPr>
                <w:rFonts w:cs="Times New Roman"/>
              </w:rPr>
              <w:t>Část díla dle </w:t>
            </w:r>
            <w:proofErr w:type="spellStart"/>
            <w:r w:rsidRPr="00177039">
              <w:rPr>
                <w:rFonts w:cs="Times New Roman"/>
              </w:rPr>
              <w:t>ust</w:t>
            </w:r>
            <w:proofErr w:type="spellEnd"/>
            <w:r w:rsidRPr="00177039">
              <w:rPr>
                <w:rFonts w:cs="Times New Roman"/>
              </w:rPr>
              <w:t xml:space="preserve">.  odst. 1.6 písm. </w:t>
            </w:r>
            <w:r w:rsidRPr="00177039">
              <w:rPr>
                <w:rFonts w:cs="Times New Roman"/>
                <w:b/>
              </w:rPr>
              <w:t>b</w:t>
            </w:r>
            <w:r w:rsidRPr="00177039">
              <w:rPr>
                <w:rFonts w:cs="Times New Roman"/>
                <w:b/>
                <w:bCs/>
              </w:rPr>
              <w:t xml:space="preserve">) </w:t>
            </w:r>
            <w:r w:rsidRPr="00177039">
              <w:rPr>
                <w:rFonts w:cs="Times New Roman"/>
                <w:bCs/>
                <w:i/>
              </w:rPr>
              <w:t>bod 2</w:t>
            </w:r>
            <w:r w:rsidRPr="00177039">
              <w:rPr>
                <w:rFonts w:cs="Times New Roman"/>
              </w:rPr>
              <w:t xml:space="preserve"> (</w:t>
            </w:r>
            <w:r w:rsidRPr="00177039">
              <w:rPr>
                <w:rFonts w:cs="Times New Roman"/>
                <w:b/>
              </w:rPr>
              <w:t>1x Žádost o platbu)</w:t>
            </w:r>
          </w:p>
        </w:tc>
        <w:tc>
          <w:tcPr>
            <w:tcW w:w="1843" w:type="dxa"/>
          </w:tcPr>
          <w:p w14:paraId="5B05B030" w14:textId="77777777" w:rsidR="00114908" w:rsidRDefault="00114908" w:rsidP="00B747F4">
            <w:pPr>
              <w:tabs>
                <w:tab w:val="left" w:pos="2520"/>
              </w:tabs>
              <w:spacing w:after="120"/>
              <w:jc w:val="center"/>
              <w:rPr>
                <w:rFonts w:eastAsia="Times New Roman" w:cs="Times New Roman"/>
              </w:rPr>
            </w:pPr>
          </w:p>
          <w:p w14:paraId="50E9C2BE" w14:textId="044515E1"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843" w:type="dxa"/>
          </w:tcPr>
          <w:p w14:paraId="6965168D" w14:textId="77777777" w:rsidR="00114908" w:rsidRDefault="00114908" w:rsidP="00B747F4">
            <w:pPr>
              <w:tabs>
                <w:tab w:val="left" w:pos="2520"/>
              </w:tabs>
              <w:spacing w:after="120"/>
              <w:jc w:val="center"/>
              <w:rPr>
                <w:rFonts w:eastAsia="Times New Roman" w:cs="Times New Roman"/>
              </w:rPr>
            </w:pPr>
          </w:p>
          <w:p w14:paraId="32E0CDB0" w14:textId="661F19CE"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701" w:type="dxa"/>
          </w:tcPr>
          <w:p w14:paraId="16607EEF" w14:textId="77777777" w:rsidR="00B747F4" w:rsidRDefault="00B747F4" w:rsidP="00B747F4">
            <w:pPr>
              <w:tabs>
                <w:tab w:val="left" w:pos="2520"/>
              </w:tabs>
              <w:spacing w:after="120"/>
              <w:jc w:val="center"/>
              <w:rPr>
                <w:rFonts w:eastAsiaTheme="majorEastAsia" w:cs="Times New Roman"/>
                <w:bCs/>
                <w:highlight w:val="yellow"/>
                <w:u w:color="000000"/>
                <w:bdr w:val="nil"/>
                <w:lang w:eastAsia="cs-CZ"/>
              </w:rPr>
            </w:pPr>
          </w:p>
          <w:p w14:paraId="753FAA88" w14:textId="7062B902"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 xml:space="preserve"> [doplní účastník]</w:t>
            </w:r>
          </w:p>
        </w:tc>
      </w:tr>
      <w:tr w:rsidR="00114908" w:rsidRPr="00177039" w14:paraId="72C59CB0" w14:textId="77777777" w:rsidTr="00B747F4">
        <w:trPr>
          <w:trHeight w:val="20"/>
          <w:jc w:val="center"/>
        </w:trPr>
        <w:tc>
          <w:tcPr>
            <w:tcW w:w="2972" w:type="dxa"/>
          </w:tcPr>
          <w:p w14:paraId="4F0C5625" w14:textId="4329ACA8" w:rsidR="00114908" w:rsidRPr="00177039" w:rsidRDefault="00CC38B6" w:rsidP="0013133F">
            <w:pPr>
              <w:spacing w:before="160"/>
              <w:rPr>
                <w:rFonts w:cs="Times New Roman"/>
              </w:rPr>
            </w:pPr>
            <w:r w:rsidRPr="00177039">
              <w:rPr>
                <w:rFonts w:cs="Times New Roman"/>
              </w:rPr>
              <w:t>Část díla dle </w:t>
            </w:r>
            <w:proofErr w:type="spellStart"/>
            <w:r w:rsidRPr="00177039">
              <w:rPr>
                <w:rFonts w:cs="Times New Roman"/>
              </w:rPr>
              <w:t>ust</w:t>
            </w:r>
            <w:proofErr w:type="spellEnd"/>
            <w:r w:rsidRPr="00177039">
              <w:rPr>
                <w:rFonts w:cs="Times New Roman"/>
              </w:rPr>
              <w:t xml:space="preserve">.  odst. 1.6 písm. </w:t>
            </w:r>
            <w:r w:rsidRPr="00177039">
              <w:rPr>
                <w:rFonts w:cs="Times New Roman"/>
                <w:b/>
              </w:rPr>
              <w:t>b</w:t>
            </w:r>
            <w:r w:rsidRPr="00177039">
              <w:rPr>
                <w:rFonts w:cs="Times New Roman"/>
                <w:b/>
                <w:bCs/>
              </w:rPr>
              <w:t xml:space="preserve">) </w:t>
            </w:r>
            <w:r w:rsidRPr="00177039">
              <w:rPr>
                <w:rFonts w:cs="Times New Roman"/>
                <w:bCs/>
                <w:i/>
              </w:rPr>
              <w:t>bod 3</w:t>
            </w:r>
            <w:r w:rsidRPr="00177039">
              <w:rPr>
                <w:rFonts w:cs="Times New Roman"/>
              </w:rPr>
              <w:t xml:space="preserve"> </w:t>
            </w:r>
            <w:r w:rsidRPr="00177039">
              <w:rPr>
                <w:rFonts w:cs="Times New Roman"/>
                <w:b/>
              </w:rPr>
              <w:t>(1x</w:t>
            </w:r>
            <w:r w:rsidRPr="00177039">
              <w:rPr>
                <w:rFonts w:cs="Times New Roman"/>
              </w:rPr>
              <w:t xml:space="preserve"> </w:t>
            </w:r>
            <w:r w:rsidRPr="00177039">
              <w:rPr>
                <w:rFonts w:cs="Times New Roman"/>
                <w:b/>
              </w:rPr>
              <w:t>monitorovací zpráva)</w:t>
            </w:r>
          </w:p>
        </w:tc>
        <w:tc>
          <w:tcPr>
            <w:tcW w:w="1843" w:type="dxa"/>
          </w:tcPr>
          <w:p w14:paraId="0EF25E62" w14:textId="77777777" w:rsidR="00114908" w:rsidRDefault="00114908" w:rsidP="00B747F4">
            <w:pPr>
              <w:tabs>
                <w:tab w:val="left" w:pos="2520"/>
              </w:tabs>
              <w:spacing w:after="120"/>
              <w:jc w:val="center"/>
              <w:rPr>
                <w:rFonts w:eastAsia="Times New Roman" w:cs="Times New Roman"/>
              </w:rPr>
            </w:pPr>
          </w:p>
          <w:p w14:paraId="2751BB2F" w14:textId="031B9AFD"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843" w:type="dxa"/>
          </w:tcPr>
          <w:p w14:paraId="55159707" w14:textId="77777777" w:rsidR="00114908" w:rsidRDefault="00114908" w:rsidP="00B747F4">
            <w:pPr>
              <w:tabs>
                <w:tab w:val="left" w:pos="2520"/>
              </w:tabs>
              <w:spacing w:after="120"/>
              <w:jc w:val="center"/>
              <w:rPr>
                <w:rFonts w:eastAsia="Times New Roman" w:cs="Times New Roman"/>
              </w:rPr>
            </w:pPr>
          </w:p>
          <w:p w14:paraId="0586C994" w14:textId="384FCD73"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701" w:type="dxa"/>
          </w:tcPr>
          <w:p w14:paraId="68898074" w14:textId="77777777" w:rsidR="00114908" w:rsidRDefault="00114908" w:rsidP="00B747F4">
            <w:pPr>
              <w:tabs>
                <w:tab w:val="left" w:pos="2520"/>
              </w:tabs>
              <w:spacing w:after="120"/>
              <w:jc w:val="center"/>
              <w:rPr>
                <w:rFonts w:eastAsia="Times New Roman" w:cs="Times New Roman"/>
              </w:rPr>
            </w:pPr>
          </w:p>
          <w:p w14:paraId="1EEFDB87" w14:textId="7E11CD82"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r>
      <w:tr w:rsidR="00CC38B6" w:rsidRPr="00177039" w14:paraId="173C138C" w14:textId="77777777" w:rsidTr="00B747F4">
        <w:trPr>
          <w:trHeight w:val="20"/>
          <w:jc w:val="center"/>
        </w:trPr>
        <w:tc>
          <w:tcPr>
            <w:tcW w:w="2972" w:type="dxa"/>
          </w:tcPr>
          <w:p w14:paraId="3D10CC15" w14:textId="78A9BFA2" w:rsidR="00CC38B6" w:rsidRPr="00177039" w:rsidRDefault="00CC38B6" w:rsidP="0013133F">
            <w:pPr>
              <w:spacing w:before="160"/>
              <w:rPr>
                <w:rFonts w:cs="Times New Roman"/>
              </w:rPr>
            </w:pPr>
            <w:r w:rsidRPr="00177039">
              <w:rPr>
                <w:rFonts w:cs="Times New Roman"/>
              </w:rPr>
              <w:t>Část díla dle </w:t>
            </w:r>
            <w:proofErr w:type="spellStart"/>
            <w:r w:rsidRPr="00177039">
              <w:rPr>
                <w:rFonts w:cs="Times New Roman"/>
              </w:rPr>
              <w:t>ust</w:t>
            </w:r>
            <w:proofErr w:type="spellEnd"/>
            <w:r w:rsidRPr="00177039">
              <w:rPr>
                <w:rFonts w:cs="Times New Roman"/>
              </w:rPr>
              <w:t xml:space="preserve">.  odst. 1.6 písm. </w:t>
            </w:r>
            <w:r w:rsidRPr="00177039">
              <w:rPr>
                <w:rFonts w:cs="Times New Roman"/>
                <w:b/>
              </w:rPr>
              <w:t>b</w:t>
            </w:r>
            <w:r w:rsidRPr="00177039">
              <w:rPr>
                <w:rFonts w:cs="Times New Roman"/>
                <w:b/>
                <w:bCs/>
              </w:rPr>
              <w:t xml:space="preserve">) </w:t>
            </w:r>
            <w:r w:rsidRPr="00177039">
              <w:rPr>
                <w:rFonts w:cs="Times New Roman"/>
                <w:bCs/>
                <w:i/>
              </w:rPr>
              <w:t>bod 4</w:t>
            </w:r>
            <w:r w:rsidRPr="00177039">
              <w:rPr>
                <w:rFonts w:cs="Times New Roman"/>
              </w:rPr>
              <w:t xml:space="preserve"> </w:t>
            </w:r>
            <w:r w:rsidRPr="00177039">
              <w:rPr>
                <w:rFonts w:cs="Times New Roman"/>
                <w:b/>
              </w:rPr>
              <w:t>(Závěrečné vyhodnocení akce)</w:t>
            </w:r>
          </w:p>
        </w:tc>
        <w:tc>
          <w:tcPr>
            <w:tcW w:w="1843" w:type="dxa"/>
          </w:tcPr>
          <w:p w14:paraId="0C05FF99" w14:textId="77777777" w:rsidR="00CC38B6" w:rsidRDefault="00CC38B6" w:rsidP="00B747F4">
            <w:pPr>
              <w:tabs>
                <w:tab w:val="left" w:pos="2520"/>
              </w:tabs>
              <w:spacing w:after="120"/>
              <w:jc w:val="center"/>
              <w:rPr>
                <w:rFonts w:eastAsia="Times New Roman" w:cs="Times New Roman"/>
              </w:rPr>
            </w:pPr>
          </w:p>
          <w:p w14:paraId="487220DD" w14:textId="5D2B3E5D"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843" w:type="dxa"/>
          </w:tcPr>
          <w:p w14:paraId="5F044EF3" w14:textId="77777777" w:rsidR="00CC38B6" w:rsidRDefault="00CC38B6" w:rsidP="00B747F4">
            <w:pPr>
              <w:tabs>
                <w:tab w:val="left" w:pos="2520"/>
              </w:tabs>
              <w:spacing w:after="120"/>
              <w:jc w:val="center"/>
              <w:rPr>
                <w:rFonts w:eastAsia="Times New Roman" w:cs="Times New Roman"/>
              </w:rPr>
            </w:pPr>
          </w:p>
          <w:p w14:paraId="5D6392F4" w14:textId="43559FF6"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701" w:type="dxa"/>
          </w:tcPr>
          <w:p w14:paraId="46E6787C" w14:textId="77777777" w:rsidR="00CC38B6" w:rsidRDefault="00CC38B6" w:rsidP="00B747F4">
            <w:pPr>
              <w:tabs>
                <w:tab w:val="left" w:pos="2520"/>
              </w:tabs>
              <w:spacing w:after="120"/>
              <w:jc w:val="center"/>
              <w:rPr>
                <w:rFonts w:eastAsia="Times New Roman" w:cs="Times New Roman"/>
              </w:rPr>
            </w:pPr>
          </w:p>
          <w:p w14:paraId="50097E38" w14:textId="12A8F7E7"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r>
      <w:tr w:rsidR="00CC38B6" w:rsidRPr="00177039" w14:paraId="24752F1C" w14:textId="77777777" w:rsidTr="00B747F4">
        <w:trPr>
          <w:trHeight w:val="20"/>
          <w:jc w:val="center"/>
        </w:trPr>
        <w:tc>
          <w:tcPr>
            <w:tcW w:w="2972" w:type="dxa"/>
          </w:tcPr>
          <w:p w14:paraId="10A430B4" w14:textId="2441DFB5" w:rsidR="00CC38B6" w:rsidRPr="00177039" w:rsidRDefault="00CC38B6" w:rsidP="0013133F">
            <w:pPr>
              <w:spacing w:before="160"/>
              <w:rPr>
                <w:rFonts w:cs="Times New Roman"/>
              </w:rPr>
            </w:pPr>
            <w:r w:rsidRPr="00177039">
              <w:rPr>
                <w:rFonts w:cs="Times New Roman"/>
              </w:rPr>
              <w:t>Část díla dle </w:t>
            </w:r>
            <w:proofErr w:type="spellStart"/>
            <w:r w:rsidRPr="00177039">
              <w:rPr>
                <w:rFonts w:cs="Times New Roman"/>
              </w:rPr>
              <w:t>ust</w:t>
            </w:r>
            <w:proofErr w:type="spellEnd"/>
            <w:r w:rsidRPr="00177039">
              <w:rPr>
                <w:rFonts w:cs="Times New Roman"/>
              </w:rPr>
              <w:t xml:space="preserve">.  odst. 1.6 písm. </w:t>
            </w:r>
            <w:r w:rsidRPr="00177039">
              <w:rPr>
                <w:rFonts w:cs="Times New Roman"/>
                <w:b/>
              </w:rPr>
              <w:t>b</w:t>
            </w:r>
            <w:r w:rsidRPr="00177039">
              <w:rPr>
                <w:rFonts w:cs="Times New Roman"/>
                <w:b/>
                <w:bCs/>
              </w:rPr>
              <w:t xml:space="preserve">) </w:t>
            </w:r>
            <w:r w:rsidRPr="00177039">
              <w:rPr>
                <w:rFonts w:cs="Times New Roman"/>
                <w:bCs/>
                <w:i/>
              </w:rPr>
              <w:t>bod 5</w:t>
            </w:r>
            <w:r w:rsidRPr="00177039">
              <w:rPr>
                <w:rFonts w:cs="Times New Roman"/>
              </w:rPr>
              <w:t xml:space="preserve"> </w:t>
            </w:r>
            <w:r w:rsidRPr="00177039">
              <w:rPr>
                <w:rFonts w:cs="Times New Roman"/>
                <w:b/>
              </w:rPr>
              <w:t>(1x účast na kontrole</w:t>
            </w:r>
            <w:r w:rsidR="000E6AE8" w:rsidRPr="00177039">
              <w:rPr>
                <w:rFonts w:cs="Times New Roman"/>
                <w:b/>
              </w:rPr>
              <w:t xml:space="preserve"> dotace</w:t>
            </w:r>
            <w:r w:rsidRPr="00177039">
              <w:rPr>
                <w:rFonts w:cs="Times New Roman"/>
                <w:b/>
              </w:rPr>
              <w:t>)</w:t>
            </w:r>
          </w:p>
        </w:tc>
        <w:tc>
          <w:tcPr>
            <w:tcW w:w="1843" w:type="dxa"/>
          </w:tcPr>
          <w:p w14:paraId="773B1E00" w14:textId="77777777" w:rsidR="00CC38B6" w:rsidRDefault="00CC38B6" w:rsidP="00B747F4">
            <w:pPr>
              <w:tabs>
                <w:tab w:val="left" w:pos="2520"/>
              </w:tabs>
              <w:spacing w:after="120"/>
              <w:jc w:val="center"/>
              <w:rPr>
                <w:rFonts w:eastAsia="Times New Roman" w:cs="Times New Roman"/>
              </w:rPr>
            </w:pPr>
          </w:p>
          <w:p w14:paraId="05ED2FC1" w14:textId="31FAD1F9"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843" w:type="dxa"/>
          </w:tcPr>
          <w:p w14:paraId="7E560D8D" w14:textId="77777777" w:rsidR="00CC38B6" w:rsidRDefault="00CC38B6" w:rsidP="00B747F4">
            <w:pPr>
              <w:tabs>
                <w:tab w:val="left" w:pos="2520"/>
              </w:tabs>
              <w:spacing w:after="120"/>
              <w:jc w:val="center"/>
              <w:rPr>
                <w:rFonts w:eastAsia="Times New Roman" w:cs="Times New Roman"/>
              </w:rPr>
            </w:pPr>
          </w:p>
          <w:p w14:paraId="774DA1BA" w14:textId="4652E118"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701" w:type="dxa"/>
          </w:tcPr>
          <w:p w14:paraId="74922DC2" w14:textId="77777777" w:rsidR="00CC38B6" w:rsidRDefault="00CC38B6" w:rsidP="00B747F4">
            <w:pPr>
              <w:tabs>
                <w:tab w:val="left" w:pos="2520"/>
              </w:tabs>
              <w:spacing w:after="120"/>
              <w:jc w:val="center"/>
              <w:rPr>
                <w:rFonts w:eastAsia="Times New Roman" w:cs="Times New Roman"/>
              </w:rPr>
            </w:pPr>
          </w:p>
          <w:p w14:paraId="7842599F" w14:textId="26F255BA"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r>
      <w:tr w:rsidR="0050189C" w:rsidRPr="00177039" w14:paraId="28901908" w14:textId="77777777" w:rsidTr="00B747F4">
        <w:trPr>
          <w:trHeight w:val="20"/>
          <w:jc w:val="center"/>
        </w:trPr>
        <w:tc>
          <w:tcPr>
            <w:tcW w:w="2972" w:type="dxa"/>
          </w:tcPr>
          <w:p w14:paraId="0F89536B" w14:textId="77777777" w:rsidR="0050189C" w:rsidRPr="00177039" w:rsidRDefault="0050189C" w:rsidP="0013133F">
            <w:pPr>
              <w:spacing w:before="160"/>
              <w:rPr>
                <w:rFonts w:cs="Times New Roman"/>
                <w:b/>
              </w:rPr>
            </w:pPr>
            <w:r w:rsidRPr="00177039">
              <w:rPr>
                <w:rFonts w:cs="Times New Roman"/>
              </w:rPr>
              <w:t xml:space="preserve">Část díla dle </w:t>
            </w:r>
            <w:proofErr w:type="spellStart"/>
            <w:r w:rsidRPr="00177039">
              <w:rPr>
                <w:rFonts w:cs="Times New Roman"/>
              </w:rPr>
              <w:t>ust</w:t>
            </w:r>
            <w:proofErr w:type="spellEnd"/>
            <w:r w:rsidRPr="00177039">
              <w:rPr>
                <w:rFonts w:cs="Times New Roman"/>
              </w:rPr>
              <w:t xml:space="preserve">. odst. 1.6 písm. </w:t>
            </w:r>
            <w:r w:rsidRPr="00177039">
              <w:rPr>
                <w:rFonts w:cs="Times New Roman"/>
                <w:b/>
              </w:rPr>
              <w:t>c)</w:t>
            </w:r>
          </w:p>
          <w:p w14:paraId="53E5C83B" w14:textId="422894EE" w:rsidR="00080511" w:rsidRPr="00177039" w:rsidRDefault="00080511" w:rsidP="0013133F">
            <w:pPr>
              <w:spacing w:before="160"/>
              <w:rPr>
                <w:rFonts w:cs="Times New Roman"/>
              </w:rPr>
            </w:pPr>
            <w:r w:rsidRPr="00177039">
              <w:rPr>
                <w:rFonts w:cs="Times New Roman"/>
                <w:b/>
              </w:rPr>
              <w:t>(</w:t>
            </w:r>
            <w:r w:rsidRPr="00177039">
              <w:rPr>
                <w:rFonts w:cs="Times New Roman"/>
                <w:b/>
                <w:iCs/>
              </w:rPr>
              <w:t>Příprava a komplexní realizace zadávacího řízení)</w:t>
            </w:r>
          </w:p>
        </w:tc>
        <w:tc>
          <w:tcPr>
            <w:tcW w:w="1843" w:type="dxa"/>
          </w:tcPr>
          <w:p w14:paraId="69EB1C44" w14:textId="77777777" w:rsidR="00B747F4" w:rsidRDefault="00B747F4" w:rsidP="00B747F4">
            <w:pPr>
              <w:tabs>
                <w:tab w:val="left" w:pos="2520"/>
              </w:tabs>
              <w:spacing w:after="120"/>
              <w:rPr>
                <w:rFonts w:eastAsia="Times New Roman" w:cs="Times New Roman"/>
              </w:rPr>
            </w:pPr>
          </w:p>
          <w:p w14:paraId="313F7094" w14:textId="7BA84E5E"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843" w:type="dxa"/>
          </w:tcPr>
          <w:p w14:paraId="02D35B0C" w14:textId="77777777" w:rsidR="0050189C" w:rsidRDefault="0050189C" w:rsidP="00B747F4">
            <w:pPr>
              <w:tabs>
                <w:tab w:val="left" w:pos="2520"/>
              </w:tabs>
              <w:spacing w:after="120"/>
              <w:jc w:val="center"/>
              <w:rPr>
                <w:rFonts w:eastAsia="Times New Roman" w:cs="Times New Roman"/>
              </w:rPr>
            </w:pPr>
          </w:p>
          <w:p w14:paraId="69CE9BE1" w14:textId="0158883F"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c>
          <w:tcPr>
            <w:tcW w:w="1701" w:type="dxa"/>
          </w:tcPr>
          <w:p w14:paraId="3C6F84CC" w14:textId="77777777" w:rsidR="0050189C" w:rsidRDefault="0050189C" w:rsidP="00B747F4">
            <w:pPr>
              <w:tabs>
                <w:tab w:val="left" w:pos="2520"/>
              </w:tabs>
              <w:spacing w:after="120"/>
              <w:jc w:val="center"/>
              <w:rPr>
                <w:rFonts w:eastAsia="Times New Roman" w:cs="Times New Roman"/>
              </w:rPr>
            </w:pPr>
          </w:p>
          <w:p w14:paraId="363EF6D5" w14:textId="1D466185" w:rsidR="00B747F4" w:rsidRPr="00177039" w:rsidRDefault="00B747F4" w:rsidP="00B747F4">
            <w:pPr>
              <w:tabs>
                <w:tab w:val="left" w:pos="2520"/>
              </w:tabs>
              <w:spacing w:after="120"/>
              <w:jc w:val="center"/>
              <w:rPr>
                <w:rFonts w:eastAsia="Times New Roman" w:cs="Times New Roman"/>
              </w:rPr>
            </w:pPr>
            <w:r w:rsidRPr="006F0E7A">
              <w:rPr>
                <w:rFonts w:eastAsiaTheme="majorEastAsia" w:cs="Times New Roman"/>
                <w:bCs/>
                <w:highlight w:val="yellow"/>
                <w:u w:color="000000"/>
                <w:bdr w:val="nil"/>
                <w:lang w:eastAsia="cs-CZ"/>
              </w:rPr>
              <w:t>[doplní účastník]</w:t>
            </w:r>
          </w:p>
        </w:tc>
      </w:tr>
    </w:tbl>
    <w:p w14:paraId="74BDB7E5" w14:textId="77777777" w:rsidR="00127D17" w:rsidRPr="00FF6437" w:rsidRDefault="00127D17" w:rsidP="00FF6437">
      <w:pPr>
        <w:pBdr>
          <w:top w:val="nil"/>
          <w:left w:val="nil"/>
          <w:bottom w:val="nil"/>
          <w:right w:val="nil"/>
          <w:between w:val="nil"/>
          <w:bar w:val="nil"/>
        </w:pBdr>
        <w:spacing w:after="0" w:line="240" w:lineRule="auto"/>
        <w:jc w:val="both"/>
        <w:rPr>
          <w:rFonts w:ascii="Times New Roman" w:eastAsia="Times New Roman" w:hAnsi="Times New Roman" w:cs="Times New Roman"/>
          <w:i/>
          <w:iCs/>
          <w:sz w:val="24"/>
          <w:szCs w:val="24"/>
          <w:u w:color="000000"/>
          <w:lang w:eastAsia="cs-CZ"/>
        </w:rPr>
      </w:pPr>
    </w:p>
    <w:p w14:paraId="74FAC9F1" w14:textId="5B2EA170" w:rsidR="00B95055" w:rsidRPr="00BA2D38" w:rsidRDefault="00B95055" w:rsidP="00177039">
      <w:pPr>
        <w:pStyle w:val="Odstavecseseznamem"/>
        <w:numPr>
          <w:ilvl w:val="1"/>
          <w:numId w:val="5"/>
        </w:numPr>
        <w:pBdr>
          <w:top w:val="nil"/>
          <w:left w:val="nil"/>
          <w:bottom w:val="nil"/>
          <w:right w:val="nil"/>
          <w:between w:val="nil"/>
          <w:bar w:val="nil"/>
        </w:pBdr>
        <w:tabs>
          <w:tab w:val="left" w:pos="567"/>
        </w:tabs>
        <w:spacing w:after="0" w:line="240" w:lineRule="auto"/>
        <w:ind w:left="1134" w:hanging="1134"/>
        <w:jc w:val="both"/>
        <w:rPr>
          <w:rFonts w:ascii="Times New Roman" w:eastAsia="Times New Roman" w:hAnsi="Times New Roman" w:cs="Times New Roman"/>
          <w:sz w:val="24"/>
          <w:szCs w:val="24"/>
          <w:u w:color="000000"/>
          <w:lang w:eastAsia="cs-CZ"/>
        </w:rPr>
      </w:pPr>
      <w:bookmarkStart w:id="9" w:name="_Hlk107573614"/>
      <w:bookmarkEnd w:id="7"/>
      <w:r w:rsidRPr="00BA2D38">
        <w:rPr>
          <w:rFonts w:ascii="Times New Roman" w:eastAsia="Times New Roman" w:hAnsi="Times New Roman" w:cs="Times New Roman"/>
          <w:b/>
          <w:bCs/>
          <w:sz w:val="24"/>
          <w:szCs w:val="24"/>
          <w:u w:color="000000"/>
          <w:lang w:eastAsia="cs-CZ"/>
        </w:rPr>
        <w:lastRenderedPageBreak/>
        <w:t>(i)</w:t>
      </w:r>
      <w:r w:rsidRPr="00BA2D38">
        <w:rPr>
          <w:rFonts w:ascii="Times New Roman" w:eastAsia="Times New Roman" w:hAnsi="Times New Roman" w:cs="Times New Roman"/>
          <w:sz w:val="24"/>
          <w:szCs w:val="24"/>
          <w:u w:color="000000"/>
          <w:lang w:eastAsia="cs-CZ"/>
        </w:rPr>
        <w:t xml:space="preserve"> </w:t>
      </w:r>
      <w:r w:rsidRPr="00BA2D38">
        <w:rPr>
          <w:rFonts w:ascii="Times New Roman" w:eastAsia="Times New Roman" w:hAnsi="Times New Roman" w:cs="Times New Roman"/>
          <w:sz w:val="24"/>
          <w:szCs w:val="24"/>
          <w:u w:color="000000"/>
          <w:lang w:eastAsia="cs-CZ"/>
        </w:rPr>
        <w:tab/>
      </w:r>
      <w:r w:rsidR="0027081C" w:rsidRPr="00BA2D38">
        <w:rPr>
          <w:rFonts w:ascii="Times New Roman" w:eastAsia="Times New Roman" w:hAnsi="Times New Roman" w:cs="Times New Roman"/>
          <w:sz w:val="24"/>
          <w:szCs w:val="24"/>
          <w:u w:color="000000"/>
          <w:lang w:eastAsia="cs-CZ"/>
        </w:rPr>
        <w:t xml:space="preserve">Nárok na </w:t>
      </w:r>
      <w:r w:rsidR="008C5B65" w:rsidRPr="008C5B65">
        <w:rPr>
          <w:rFonts w:ascii="Times New Roman" w:eastAsia="Times New Roman" w:hAnsi="Times New Roman" w:cs="Times New Roman"/>
          <w:sz w:val="24"/>
          <w:szCs w:val="24"/>
          <w:u w:color="000000"/>
          <w:lang w:eastAsia="cs-CZ"/>
        </w:rPr>
        <w:t xml:space="preserve">úhradu </w:t>
      </w:r>
      <w:r w:rsidR="0027081C" w:rsidRPr="008C5B65">
        <w:rPr>
          <w:rFonts w:ascii="Times New Roman" w:eastAsia="Times New Roman" w:hAnsi="Times New Roman" w:cs="Times New Roman"/>
          <w:sz w:val="24"/>
          <w:szCs w:val="24"/>
          <w:u w:color="000000"/>
          <w:lang w:eastAsia="cs-CZ"/>
        </w:rPr>
        <w:t>cen</w:t>
      </w:r>
      <w:r w:rsidR="008C5B65" w:rsidRPr="008C5B65">
        <w:rPr>
          <w:rFonts w:ascii="Times New Roman" w:eastAsia="Times New Roman" w:hAnsi="Times New Roman" w:cs="Times New Roman"/>
          <w:sz w:val="24"/>
          <w:szCs w:val="24"/>
          <w:u w:color="000000"/>
          <w:lang w:eastAsia="cs-CZ"/>
        </w:rPr>
        <w:t>y</w:t>
      </w:r>
      <w:r w:rsidR="0027081C" w:rsidRPr="008C5B65">
        <w:rPr>
          <w:rFonts w:ascii="Times New Roman" w:eastAsia="Times New Roman" w:hAnsi="Times New Roman" w:cs="Times New Roman"/>
          <w:sz w:val="24"/>
          <w:szCs w:val="24"/>
          <w:u w:color="000000"/>
          <w:lang w:eastAsia="cs-CZ"/>
        </w:rPr>
        <w:t xml:space="preserve"> za část díla uveden</w:t>
      </w:r>
      <w:r w:rsidR="008C5B65" w:rsidRPr="008C5B65">
        <w:rPr>
          <w:rFonts w:ascii="Times New Roman" w:eastAsia="Times New Roman" w:hAnsi="Times New Roman" w:cs="Times New Roman"/>
          <w:sz w:val="24"/>
          <w:szCs w:val="24"/>
          <w:u w:color="000000"/>
          <w:lang w:eastAsia="cs-CZ"/>
        </w:rPr>
        <w:t>ou</w:t>
      </w:r>
      <w:r w:rsidR="0027081C" w:rsidRPr="008C5B65">
        <w:rPr>
          <w:rFonts w:ascii="Times New Roman" w:eastAsia="Times New Roman" w:hAnsi="Times New Roman" w:cs="Times New Roman"/>
          <w:sz w:val="24"/>
          <w:szCs w:val="24"/>
          <w:u w:color="000000"/>
          <w:lang w:eastAsia="cs-CZ"/>
        </w:rPr>
        <w:t xml:space="preserve"> v </w:t>
      </w:r>
      <w:proofErr w:type="spellStart"/>
      <w:r w:rsidR="0027081C" w:rsidRPr="008C5B65">
        <w:rPr>
          <w:rFonts w:ascii="Times New Roman" w:eastAsia="Times New Roman" w:hAnsi="Times New Roman" w:cs="Times New Roman"/>
          <w:sz w:val="24"/>
          <w:szCs w:val="24"/>
          <w:u w:color="000000"/>
          <w:lang w:eastAsia="cs-CZ"/>
        </w:rPr>
        <w:t>ust</w:t>
      </w:r>
      <w:proofErr w:type="spellEnd"/>
      <w:r w:rsidR="0027081C" w:rsidRPr="008C5B65">
        <w:rPr>
          <w:rFonts w:ascii="Times New Roman" w:eastAsia="Times New Roman" w:hAnsi="Times New Roman" w:cs="Times New Roman"/>
          <w:sz w:val="24"/>
          <w:szCs w:val="24"/>
          <w:u w:color="000000"/>
          <w:lang w:eastAsia="cs-CZ"/>
        </w:rPr>
        <w:t xml:space="preserve">. </w:t>
      </w:r>
      <w:r w:rsidR="005F37C1" w:rsidRPr="008C5B65">
        <w:rPr>
          <w:rFonts w:ascii="Times New Roman" w:eastAsia="Times New Roman" w:hAnsi="Times New Roman" w:cs="Times New Roman"/>
          <w:sz w:val="24"/>
          <w:szCs w:val="24"/>
          <w:u w:color="000000"/>
          <w:lang w:eastAsia="cs-CZ"/>
        </w:rPr>
        <w:t xml:space="preserve">čl. 1 odst. </w:t>
      </w:r>
      <w:r w:rsidR="0027081C" w:rsidRPr="008C5B65">
        <w:rPr>
          <w:rFonts w:ascii="Times New Roman" w:eastAsia="Times New Roman" w:hAnsi="Times New Roman" w:cs="Times New Roman"/>
          <w:sz w:val="24"/>
          <w:szCs w:val="24"/>
          <w:u w:color="000000"/>
          <w:lang w:eastAsia="cs-CZ"/>
        </w:rPr>
        <w:t xml:space="preserve">1.6 </w:t>
      </w:r>
      <w:r w:rsidR="008C5B65" w:rsidRPr="008C5B65">
        <w:rPr>
          <w:rFonts w:ascii="Times New Roman" w:eastAsia="Times New Roman" w:hAnsi="Times New Roman" w:cs="Times New Roman"/>
          <w:sz w:val="24"/>
          <w:szCs w:val="24"/>
          <w:u w:color="000000"/>
          <w:lang w:eastAsia="cs-CZ"/>
        </w:rPr>
        <w:t xml:space="preserve">písm. a) </w:t>
      </w:r>
      <w:r w:rsidR="0027081C" w:rsidRPr="008C5B65">
        <w:rPr>
          <w:rFonts w:ascii="Times New Roman" w:eastAsia="Times New Roman" w:hAnsi="Times New Roman" w:cs="Times New Roman"/>
          <w:sz w:val="24"/>
          <w:szCs w:val="24"/>
          <w:u w:color="000000"/>
          <w:lang w:eastAsia="cs-CZ"/>
        </w:rPr>
        <w:t>této smlouvy vznikne Zhotoviteli</w:t>
      </w:r>
      <w:r w:rsidR="0027081C" w:rsidRPr="00BA2D38">
        <w:rPr>
          <w:rFonts w:ascii="Times New Roman" w:eastAsia="Times New Roman" w:hAnsi="Times New Roman" w:cs="Times New Roman"/>
          <w:sz w:val="24"/>
          <w:szCs w:val="24"/>
          <w:u w:color="000000"/>
          <w:lang w:eastAsia="cs-CZ"/>
        </w:rPr>
        <w:t xml:space="preserve"> po </w:t>
      </w:r>
      <w:r w:rsidR="00F44F09" w:rsidRPr="00BA2D38">
        <w:rPr>
          <w:rFonts w:ascii="Times New Roman" w:eastAsia="Times New Roman" w:hAnsi="Times New Roman" w:cs="Times New Roman"/>
          <w:sz w:val="24"/>
          <w:szCs w:val="24"/>
          <w:u w:color="000000"/>
          <w:lang w:eastAsia="cs-CZ"/>
        </w:rPr>
        <w:t xml:space="preserve">dokončení </w:t>
      </w:r>
      <w:r w:rsidR="00105648" w:rsidRPr="00BA2D38">
        <w:rPr>
          <w:rFonts w:ascii="Times New Roman" w:eastAsia="Times New Roman" w:hAnsi="Times New Roman" w:cs="Times New Roman"/>
          <w:sz w:val="24"/>
          <w:szCs w:val="24"/>
          <w:u w:color="000000"/>
          <w:lang w:eastAsia="cs-CZ"/>
        </w:rPr>
        <w:t>t</w:t>
      </w:r>
      <w:r w:rsidR="008C5B65">
        <w:rPr>
          <w:rFonts w:ascii="Times New Roman" w:eastAsia="Times New Roman" w:hAnsi="Times New Roman" w:cs="Times New Roman"/>
          <w:sz w:val="24"/>
          <w:szCs w:val="24"/>
          <w:u w:color="000000"/>
          <w:lang w:eastAsia="cs-CZ"/>
        </w:rPr>
        <w:t>éto</w:t>
      </w:r>
      <w:r w:rsidR="00105648" w:rsidRPr="00BA2D38">
        <w:rPr>
          <w:rFonts w:ascii="Times New Roman" w:eastAsia="Times New Roman" w:hAnsi="Times New Roman" w:cs="Times New Roman"/>
          <w:sz w:val="24"/>
          <w:szCs w:val="24"/>
          <w:u w:color="000000"/>
          <w:lang w:eastAsia="cs-CZ"/>
        </w:rPr>
        <w:t xml:space="preserve"> část</w:t>
      </w:r>
      <w:r w:rsidR="008C5B65">
        <w:rPr>
          <w:rFonts w:ascii="Times New Roman" w:eastAsia="Times New Roman" w:hAnsi="Times New Roman" w:cs="Times New Roman"/>
          <w:sz w:val="24"/>
          <w:szCs w:val="24"/>
          <w:u w:color="000000"/>
          <w:lang w:eastAsia="cs-CZ"/>
        </w:rPr>
        <w:t>i</w:t>
      </w:r>
      <w:r w:rsidR="00105648" w:rsidRPr="00BA2D38">
        <w:rPr>
          <w:rFonts w:ascii="Times New Roman" w:eastAsia="Times New Roman" w:hAnsi="Times New Roman" w:cs="Times New Roman"/>
          <w:sz w:val="24"/>
          <w:szCs w:val="24"/>
          <w:u w:color="000000"/>
          <w:lang w:eastAsia="cs-CZ"/>
        </w:rPr>
        <w:t xml:space="preserve"> díla a jej</w:t>
      </w:r>
      <w:r w:rsidR="008C5B65">
        <w:rPr>
          <w:rFonts w:ascii="Times New Roman" w:eastAsia="Times New Roman" w:hAnsi="Times New Roman" w:cs="Times New Roman"/>
          <w:sz w:val="24"/>
          <w:szCs w:val="24"/>
          <w:u w:color="000000"/>
          <w:lang w:eastAsia="cs-CZ"/>
        </w:rPr>
        <w:t>ím</w:t>
      </w:r>
      <w:r w:rsidR="00105648" w:rsidRPr="00BA2D38">
        <w:rPr>
          <w:rFonts w:ascii="Times New Roman" w:eastAsia="Times New Roman" w:hAnsi="Times New Roman" w:cs="Times New Roman"/>
          <w:sz w:val="24"/>
          <w:szCs w:val="24"/>
          <w:u w:color="000000"/>
          <w:lang w:eastAsia="cs-CZ"/>
        </w:rPr>
        <w:t xml:space="preserve"> </w:t>
      </w:r>
      <w:r w:rsidR="0027081C" w:rsidRPr="00BA2D38">
        <w:rPr>
          <w:rFonts w:ascii="Times New Roman" w:eastAsia="Times New Roman" w:hAnsi="Times New Roman" w:cs="Times New Roman"/>
          <w:sz w:val="24"/>
          <w:szCs w:val="24"/>
          <w:u w:color="000000"/>
          <w:lang w:eastAsia="cs-CZ"/>
        </w:rPr>
        <w:t>pře</w:t>
      </w:r>
      <w:r w:rsidR="008C5B65">
        <w:rPr>
          <w:rFonts w:ascii="Times New Roman" w:eastAsia="Times New Roman" w:hAnsi="Times New Roman" w:cs="Times New Roman"/>
          <w:sz w:val="24"/>
          <w:szCs w:val="24"/>
          <w:u w:color="000000"/>
          <w:lang w:eastAsia="cs-CZ"/>
        </w:rPr>
        <w:t xml:space="preserve">vzetí bez vad a nedodělků </w:t>
      </w:r>
      <w:r w:rsidR="0027081C" w:rsidRPr="00BA2D38">
        <w:rPr>
          <w:rFonts w:ascii="Times New Roman" w:eastAsia="Times New Roman" w:hAnsi="Times New Roman" w:cs="Times New Roman"/>
          <w:sz w:val="24"/>
          <w:szCs w:val="24"/>
          <w:u w:color="000000"/>
          <w:lang w:eastAsia="cs-CZ"/>
        </w:rPr>
        <w:t>Objednatel</w:t>
      </w:r>
      <w:r w:rsidR="008C5B65">
        <w:rPr>
          <w:rFonts w:ascii="Times New Roman" w:eastAsia="Times New Roman" w:hAnsi="Times New Roman" w:cs="Times New Roman"/>
          <w:sz w:val="24"/>
          <w:szCs w:val="24"/>
          <w:u w:color="000000"/>
          <w:lang w:eastAsia="cs-CZ"/>
        </w:rPr>
        <w:t>em</w:t>
      </w:r>
      <w:r w:rsidR="0027081C" w:rsidRPr="00BA2D38">
        <w:rPr>
          <w:rFonts w:ascii="Times New Roman" w:eastAsia="Times New Roman" w:hAnsi="Times New Roman" w:cs="Times New Roman"/>
          <w:sz w:val="24"/>
          <w:szCs w:val="24"/>
          <w:u w:color="000000"/>
          <w:lang w:eastAsia="cs-CZ"/>
        </w:rPr>
        <w:t>.</w:t>
      </w:r>
    </w:p>
    <w:p w14:paraId="579A18FA" w14:textId="080CFAB6" w:rsidR="0027081C" w:rsidRPr="00BA2D38" w:rsidRDefault="0027081C" w:rsidP="00177039">
      <w:pPr>
        <w:pStyle w:val="Odstavecseseznamem"/>
        <w:pBdr>
          <w:top w:val="nil"/>
          <w:left w:val="nil"/>
          <w:bottom w:val="nil"/>
          <w:right w:val="nil"/>
          <w:between w:val="nil"/>
          <w:bar w:val="nil"/>
        </w:pBdr>
        <w:spacing w:after="0" w:line="240" w:lineRule="auto"/>
        <w:ind w:left="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 xml:space="preserve"> </w:t>
      </w:r>
    </w:p>
    <w:p w14:paraId="45463BC8" w14:textId="3BF45742" w:rsidR="00010B1D" w:rsidRPr="00BA2D38" w:rsidRDefault="00B95055" w:rsidP="00177039">
      <w:pPr>
        <w:pStyle w:val="Odstavecseseznamem"/>
        <w:pBdr>
          <w:top w:val="nil"/>
          <w:left w:val="nil"/>
          <w:bottom w:val="nil"/>
          <w:right w:val="nil"/>
          <w:between w:val="nil"/>
          <w:bar w:val="nil"/>
        </w:pBdr>
        <w:spacing w:after="0" w:line="240" w:lineRule="auto"/>
        <w:ind w:left="1134"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b/>
          <w:bCs/>
          <w:sz w:val="24"/>
          <w:szCs w:val="24"/>
          <w:u w:color="000000"/>
          <w:lang w:eastAsia="cs-CZ"/>
        </w:rPr>
        <w:t>(</w:t>
      </w:r>
      <w:proofErr w:type="spellStart"/>
      <w:r w:rsidRPr="00BA2D38">
        <w:rPr>
          <w:rFonts w:ascii="Times New Roman" w:eastAsia="Times New Roman" w:hAnsi="Times New Roman" w:cs="Times New Roman"/>
          <w:b/>
          <w:bCs/>
          <w:sz w:val="24"/>
          <w:szCs w:val="24"/>
          <w:u w:color="000000"/>
          <w:lang w:eastAsia="cs-CZ"/>
        </w:rPr>
        <w:t>ii</w:t>
      </w:r>
      <w:proofErr w:type="spellEnd"/>
      <w:r w:rsidRPr="00BA2D38">
        <w:rPr>
          <w:rFonts w:ascii="Times New Roman" w:eastAsia="Times New Roman" w:hAnsi="Times New Roman" w:cs="Times New Roman"/>
          <w:b/>
          <w:bCs/>
          <w:sz w:val="24"/>
          <w:szCs w:val="24"/>
          <w:u w:color="000000"/>
          <w:lang w:eastAsia="cs-CZ"/>
        </w:rPr>
        <w:t>)</w:t>
      </w:r>
      <w:r w:rsidRPr="00BA2D38">
        <w:rPr>
          <w:rFonts w:ascii="Times New Roman" w:eastAsia="Times New Roman" w:hAnsi="Times New Roman" w:cs="Times New Roman"/>
          <w:sz w:val="24"/>
          <w:szCs w:val="24"/>
          <w:u w:color="000000"/>
          <w:lang w:eastAsia="cs-CZ"/>
        </w:rPr>
        <w:t xml:space="preserve"> </w:t>
      </w:r>
      <w:r w:rsidRPr="00BA2D38">
        <w:rPr>
          <w:rFonts w:ascii="Times New Roman" w:eastAsia="Times New Roman" w:hAnsi="Times New Roman" w:cs="Times New Roman"/>
          <w:sz w:val="24"/>
          <w:szCs w:val="24"/>
          <w:u w:color="000000"/>
          <w:lang w:eastAsia="cs-CZ"/>
        </w:rPr>
        <w:tab/>
      </w:r>
      <w:r w:rsidR="00BB4E97" w:rsidRPr="00BA2D38">
        <w:rPr>
          <w:rFonts w:ascii="Times New Roman" w:eastAsia="Times New Roman" w:hAnsi="Times New Roman" w:cs="Times New Roman"/>
          <w:sz w:val="24"/>
          <w:szCs w:val="24"/>
          <w:u w:color="000000"/>
          <w:lang w:eastAsia="cs-CZ"/>
        </w:rPr>
        <w:t xml:space="preserve">Nárok na </w:t>
      </w:r>
      <w:r w:rsidR="008C5B65">
        <w:rPr>
          <w:rFonts w:ascii="Times New Roman" w:eastAsia="Times New Roman" w:hAnsi="Times New Roman" w:cs="Times New Roman"/>
          <w:sz w:val="24"/>
          <w:szCs w:val="24"/>
          <w:u w:color="000000"/>
          <w:lang w:eastAsia="cs-CZ"/>
        </w:rPr>
        <w:t xml:space="preserve">úhradu </w:t>
      </w:r>
      <w:r w:rsidR="00BB4E97" w:rsidRPr="00BA2D38">
        <w:rPr>
          <w:rFonts w:ascii="Times New Roman" w:eastAsia="Times New Roman" w:hAnsi="Times New Roman" w:cs="Times New Roman"/>
          <w:sz w:val="24"/>
          <w:szCs w:val="24"/>
          <w:u w:color="000000"/>
          <w:lang w:eastAsia="cs-CZ"/>
        </w:rPr>
        <w:t>c</w:t>
      </w:r>
      <w:r w:rsidR="00127D17" w:rsidRPr="00BA2D38">
        <w:rPr>
          <w:rFonts w:ascii="Times New Roman" w:eastAsia="Times New Roman" w:hAnsi="Times New Roman" w:cs="Times New Roman"/>
          <w:sz w:val="24"/>
          <w:szCs w:val="24"/>
          <w:u w:color="000000"/>
          <w:lang w:eastAsia="cs-CZ"/>
        </w:rPr>
        <w:t>en</w:t>
      </w:r>
      <w:r w:rsidR="008C5B65">
        <w:rPr>
          <w:rFonts w:ascii="Times New Roman" w:eastAsia="Times New Roman" w:hAnsi="Times New Roman" w:cs="Times New Roman"/>
          <w:sz w:val="24"/>
          <w:szCs w:val="24"/>
          <w:u w:color="000000"/>
          <w:lang w:eastAsia="cs-CZ"/>
        </w:rPr>
        <w:t>y</w:t>
      </w:r>
      <w:r w:rsidR="00127D17" w:rsidRPr="00BA2D38">
        <w:rPr>
          <w:rFonts w:ascii="Times New Roman" w:eastAsia="Times New Roman" w:hAnsi="Times New Roman" w:cs="Times New Roman"/>
          <w:sz w:val="24"/>
          <w:szCs w:val="24"/>
          <w:u w:color="000000"/>
          <w:lang w:eastAsia="cs-CZ"/>
        </w:rPr>
        <w:t xml:space="preserve"> </w:t>
      </w:r>
      <w:r w:rsidR="006207CD" w:rsidRPr="00BA2D38">
        <w:rPr>
          <w:rFonts w:ascii="Times New Roman" w:eastAsia="Times New Roman" w:hAnsi="Times New Roman" w:cs="Times New Roman"/>
          <w:sz w:val="24"/>
          <w:szCs w:val="24"/>
          <w:u w:color="000000"/>
          <w:lang w:eastAsia="cs-CZ"/>
        </w:rPr>
        <w:t>za část díla uveden</w:t>
      </w:r>
      <w:r w:rsidR="00061BD2" w:rsidRPr="00BA2D38">
        <w:rPr>
          <w:rFonts w:ascii="Times New Roman" w:eastAsia="Times New Roman" w:hAnsi="Times New Roman" w:cs="Times New Roman"/>
          <w:sz w:val="24"/>
          <w:szCs w:val="24"/>
          <w:u w:color="000000"/>
          <w:lang w:eastAsia="cs-CZ"/>
        </w:rPr>
        <w:t>ou</w:t>
      </w:r>
      <w:r w:rsidR="006207CD" w:rsidRPr="00BA2D38">
        <w:rPr>
          <w:rFonts w:ascii="Times New Roman" w:eastAsia="Times New Roman" w:hAnsi="Times New Roman" w:cs="Times New Roman"/>
          <w:sz w:val="24"/>
          <w:szCs w:val="24"/>
          <w:u w:color="000000"/>
          <w:lang w:eastAsia="cs-CZ"/>
        </w:rPr>
        <w:t xml:space="preserve"> v </w:t>
      </w:r>
      <w:proofErr w:type="spellStart"/>
      <w:r w:rsidR="006207CD" w:rsidRPr="00BA2D38">
        <w:rPr>
          <w:rFonts w:ascii="Times New Roman" w:eastAsia="Times New Roman" w:hAnsi="Times New Roman" w:cs="Times New Roman"/>
          <w:sz w:val="24"/>
          <w:szCs w:val="24"/>
          <w:u w:color="000000"/>
          <w:lang w:eastAsia="cs-CZ"/>
        </w:rPr>
        <w:t>ust</w:t>
      </w:r>
      <w:proofErr w:type="spellEnd"/>
      <w:r w:rsidR="006207CD" w:rsidRPr="00BA2D38">
        <w:rPr>
          <w:rFonts w:ascii="Times New Roman" w:eastAsia="Times New Roman" w:hAnsi="Times New Roman" w:cs="Times New Roman"/>
          <w:sz w:val="24"/>
          <w:szCs w:val="24"/>
          <w:u w:color="000000"/>
          <w:lang w:eastAsia="cs-CZ"/>
        </w:rPr>
        <w:t>.</w:t>
      </w:r>
      <w:r w:rsidR="008C5B65">
        <w:rPr>
          <w:rFonts w:ascii="Times New Roman" w:eastAsia="Times New Roman" w:hAnsi="Times New Roman" w:cs="Times New Roman"/>
          <w:sz w:val="24"/>
          <w:szCs w:val="24"/>
          <w:u w:color="000000"/>
          <w:lang w:eastAsia="cs-CZ"/>
        </w:rPr>
        <w:t xml:space="preserve"> čl. 1 odst. </w:t>
      </w:r>
      <w:r w:rsidR="006207CD" w:rsidRPr="00BA2D38">
        <w:rPr>
          <w:rFonts w:ascii="Times New Roman" w:eastAsia="Times New Roman" w:hAnsi="Times New Roman" w:cs="Times New Roman"/>
          <w:sz w:val="24"/>
          <w:szCs w:val="24"/>
          <w:u w:color="000000"/>
          <w:lang w:eastAsia="cs-CZ"/>
        </w:rPr>
        <w:t xml:space="preserve">1.6 </w:t>
      </w:r>
      <w:r w:rsidR="008C5B65">
        <w:rPr>
          <w:rFonts w:ascii="Times New Roman" w:eastAsia="Times New Roman" w:hAnsi="Times New Roman" w:cs="Times New Roman"/>
          <w:sz w:val="24"/>
          <w:szCs w:val="24"/>
          <w:u w:color="000000"/>
          <w:lang w:eastAsia="cs-CZ"/>
        </w:rPr>
        <w:t xml:space="preserve">písm. b) </w:t>
      </w:r>
      <w:r w:rsidR="006207CD" w:rsidRPr="00BA2D38">
        <w:rPr>
          <w:rFonts w:ascii="Times New Roman" w:eastAsia="Times New Roman" w:hAnsi="Times New Roman" w:cs="Times New Roman"/>
          <w:sz w:val="24"/>
          <w:szCs w:val="24"/>
          <w:u w:color="000000"/>
          <w:lang w:eastAsia="cs-CZ"/>
        </w:rPr>
        <w:t xml:space="preserve">této smlouvy </w:t>
      </w:r>
      <w:r w:rsidR="00BB4E97" w:rsidRPr="00BA2D38">
        <w:rPr>
          <w:rFonts w:ascii="Times New Roman" w:eastAsia="Times New Roman" w:hAnsi="Times New Roman" w:cs="Times New Roman"/>
          <w:sz w:val="24"/>
          <w:szCs w:val="24"/>
          <w:u w:color="000000"/>
          <w:lang w:eastAsia="cs-CZ"/>
        </w:rPr>
        <w:t>vznikne Zhotoviteli</w:t>
      </w:r>
      <w:r w:rsidR="00A955BD" w:rsidRPr="00BA2D38">
        <w:rPr>
          <w:rFonts w:ascii="Times New Roman" w:eastAsia="Times New Roman" w:hAnsi="Times New Roman" w:cs="Times New Roman"/>
          <w:sz w:val="24"/>
          <w:szCs w:val="24"/>
          <w:u w:color="000000"/>
          <w:lang w:eastAsia="cs-CZ"/>
        </w:rPr>
        <w:t xml:space="preserve"> postupně</w:t>
      </w:r>
      <w:r w:rsidR="002575FF">
        <w:rPr>
          <w:rFonts w:ascii="Times New Roman" w:eastAsia="Times New Roman" w:hAnsi="Times New Roman" w:cs="Times New Roman"/>
          <w:sz w:val="24"/>
          <w:szCs w:val="24"/>
          <w:u w:color="000000"/>
          <w:lang w:eastAsia="cs-CZ"/>
        </w:rPr>
        <w:t xml:space="preserve">, </w:t>
      </w:r>
      <w:r w:rsidR="00A955BD" w:rsidRPr="00BA2D38">
        <w:rPr>
          <w:rFonts w:ascii="Times New Roman" w:eastAsia="Times New Roman" w:hAnsi="Times New Roman" w:cs="Times New Roman"/>
          <w:sz w:val="24"/>
          <w:szCs w:val="24"/>
          <w:u w:color="000000"/>
          <w:lang w:eastAsia="cs-CZ"/>
        </w:rPr>
        <w:t xml:space="preserve"> a to při splnění těchto podmínek: </w:t>
      </w:r>
      <w:r w:rsidR="00BB4E97" w:rsidRPr="00BA2D38">
        <w:rPr>
          <w:rFonts w:ascii="Times New Roman" w:eastAsia="Times New Roman" w:hAnsi="Times New Roman" w:cs="Times New Roman"/>
          <w:sz w:val="24"/>
          <w:szCs w:val="24"/>
          <w:u w:color="000000"/>
          <w:lang w:eastAsia="cs-CZ"/>
        </w:rPr>
        <w:t xml:space="preserve"> </w:t>
      </w:r>
    </w:p>
    <w:p w14:paraId="0EF86E37" w14:textId="7F7E434C" w:rsidR="00EC1111" w:rsidRPr="006B5532" w:rsidRDefault="00A955BD" w:rsidP="00177039">
      <w:pPr>
        <w:pStyle w:val="Odstavecseseznamem"/>
        <w:numPr>
          <w:ilvl w:val="4"/>
          <w:numId w:val="1"/>
        </w:numPr>
        <w:pBdr>
          <w:top w:val="nil"/>
          <w:left w:val="nil"/>
          <w:bottom w:val="nil"/>
          <w:right w:val="nil"/>
          <w:between w:val="nil"/>
          <w:bar w:val="nil"/>
        </w:pBdr>
        <w:spacing w:after="0" w:line="240" w:lineRule="auto"/>
        <w:ind w:left="1701" w:hanging="567"/>
        <w:jc w:val="both"/>
        <w:rPr>
          <w:rFonts w:ascii="Times New Roman" w:eastAsia="Times New Roman" w:hAnsi="Times New Roman" w:cs="Times New Roman"/>
          <w:sz w:val="24"/>
          <w:szCs w:val="24"/>
          <w:u w:color="000000"/>
          <w:lang w:eastAsia="cs-CZ"/>
        </w:rPr>
      </w:pPr>
      <w:bookmarkStart w:id="10" w:name="_Hlk114225715"/>
      <w:r w:rsidRPr="00BA2D38">
        <w:rPr>
          <w:rFonts w:ascii="Times New Roman" w:eastAsia="Times New Roman" w:hAnsi="Times New Roman" w:cs="Times New Roman"/>
          <w:sz w:val="24"/>
          <w:szCs w:val="24"/>
          <w:u w:color="000000"/>
          <w:lang w:eastAsia="cs-CZ"/>
        </w:rPr>
        <w:t xml:space="preserve">nárok na </w:t>
      </w:r>
      <w:r w:rsidR="009C1FD8">
        <w:rPr>
          <w:rFonts w:ascii="Times New Roman" w:eastAsia="Times New Roman" w:hAnsi="Times New Roman" w:cs="Times New Roman"/>
          <w:sz w:val="24"/>
          <w:szCs w:val="24"/>
          <w:u w:color="000000"/>
          <w:lang w:eastAsia="cs-CZ"/>
        </w:rPr>
        <w:t xml:space="preserve">úhradu </w:t>
      </w:r>
      <w:r w:rsidRPr="00BA2D38">
        <w:rPr>
          <w:rFonts w:ascii="Times New Roman" w:eastAsia="Times New Roman" w:hAnsi="Times New Roman" w:cs="Times New Roman"/>
          <w:sz w:val="24"/>
          <w:szCs w:val="24"/>
          <w:u w:color="000000"/>
          <w:lang w:eastAsia="cs-CZ"/>
        </w:rPr>
        <w:t xml:space="preserve">40 % </w:t>
      </w:r>
      <w:r w:rsidR="00643913" w:rsidRPr="00BA2D38">
        <w:rPr>
          <w:rFonts w:ascii="Times New Roman" w:eastAsia="Times New Roman" w:hAnsi="Times New Roman" w:cs="Times New Roman"/>
          <w:sz w:val="24"/>
          <w:szCs w:val="24"/>
          <w:u w:color="000000"/>
          <w:lang w:eastAsia="cs-CZ"/>
        </w:rPr>
        <w:t xml:space="preserve">z ceny </w:t>
      </w:r>
      <w:r w:rsidR="00E617D7">
        <w:rPr>
          <w:rFonts w:ascii="Times New Roman" w:eastAsia="Times New Roman" w:hAnsi="Times New Roman" w:cs="Times New Roman"/>
          <w:sz w:val="24"/>
          <w:szCs w:val="24"/>
          <w:u w:color="000000"/>
          <w:lang w:eastAsia="cs-CZ"/>
        </w:rPr>
        <w:t xml:space="preserve">za </w:t>
      </w:r>
      <w:r w:rsidR="00643913" w:rsidRPr="00BA2D38">
        <w:rPr>
          <w:rFonts w:ascii="Times New Roman" w:eastAsia="Times New Roman" w:hAnsi="Times New Roman" w:cs="Times New Roman"/>
          <w:sz w:val="24"/>
          <w:szCs w:val="24"/>
          <w:u w:color="000000"/>
          <w:lang w:eastAsia="cs-CZ"/>
        </w:rPr>
        <w:t>část díla</w:t>
      </w:r>
      <w:r w:rsidR="008C5B65">
        <w:rPr>
          <w:rFonts w:ascii="Times New Roman" w:eastAsia="Times New Roman" w:hAnsi="Times New Roman" w:cs="Times New Roman"/>
          <w:sz w:val="24"/>
          <w:szCs w:val="24"/>
          <w:u w:color="000000"/>
          <w:lang w:eastAsia="cs-CZ"/>
        </w:rPr>
        <w:t xml:space="preserve"> odpovídající zpracování žádosti</w:t>
      </w:r>
      <w:r w:rsidR="00643913" w:rsidRPr="00BA2D38">
        <w:rPr>
          <w:rFonts w:ascii="Times New Roman" w:eastAsia="Times New Roman" w:hAnsi="Times New Roman" w:cs="Times New Roman"/>
          <w:sz w:val="24"/>
          <w:szCs w:val="24"/>
          <w:u w:color="000000"/>
          <w:lang w:eastAsia="cs-CZ"/>
        </w:rPr>
        <w:t xml:space="preserve"> </w:t>
      </w:r>
      <w:r w:rsidR="008C5B65" w:rsidRPr="008C5B65">
        <w:rPr>
          <w:rFonts w:ascii="Times New Roman" w:eastAsia="Times New Roman" w:hAnsi="Times New Roman" w:cs="Times New Roman"/>
          <w:sz w:val="24"/>
          <w:szCs w:val="24"/>
          <w:u w:color="000000"/>
          <w:lang w:eastAsia="cs-CZ"/>
        </w:rPr>
        <w:t>včetně všech povinných příloh a její podání v systému AIS SFŽP ČR, zpracování případných žádostí o změnu</w:t>
      </w:r>
      <w:r w:rsidR="00B82DCF">
        <w:rPr>
          <w:rFonts w:ascii="Times New Roman" w:eastAsia="Times New Roman" w:hAnsi="Times New Roman" w:cs="Times New Roman"/>
          <w:sz w:val="24"/>
          <w:szCs w:val="24"/>
          <w:u w:color="000000"/>
          <w:lang w:eastAsia="cs-CZ"/>
        </w:rPr>
        <w:t xml:space="preserve"> a</w:t>
      </w:r>
      <w:r w:rsidR="008C5B65" w:rsidRPr="008C5B65">
        <w:rPr>
          <w:rFonts w:ascii="Times New Roman" w:eastAsia="Times New Roman" w:hAnsi="Times New Roman" w:cs="Times New Roman"/>
          <w:sz w:val="24"/>
          <w:szCs w:val="24"/>
          <w:u w:color="000000"/>
          <w:lang w:eastAsia="cs-CZ"/>
        </w:rPr>
        <w:t xml:space="preserve"> průběžné řešení výzev poskytovatele dotace k doplnění/opravě včetně jejich administrace v </w:t>
      </w:r>
      <w:r w:rsidR="008C5B65" w:rsidRPr="006B5532">
        <w:rPr>
          <w:rFonts w:ascii="Times New Roman" w:eastAsia="Times New Roman" w:hAnsi="Times New Roman" w:cs="Times New Roman"/>
          <w:sz w:val="24"/>
          <w:szCs w:val="24"/>
          <w:u w:color="000000"/>
          <w:lang w:eastAsia="cs-CZ"/>
        </w:rPr>
        <w:t xml:space="preserve">systému AIS SFŽP ČR </w:t>
      </w:r>
      <w:r w:rsidR="00643913" w:rsidRPr="006B5532">
        <w:rPr>
          <w:rFonts w:ascii="Times New Roman" w:eastAsia="Times New Roman" w:hAnsi="Times New Roman" w:cs="Times New Roman"/>
          <w:sz w:val="24"/>
          <w:szCs w:val="24"/>
          <w:u w:color="000000"/>
          <w:lang w:eastAsia="cs-CZ"/>
        </w:rPr>
        <w:t xml:space="preserve">vznikne Zhotoviteli </w:t>
      </w:r>
      <w:bookmarkEnd w:id="10"/>
      <w:r w:rsidR="009C1FD8" w:rsidRPr="006B5532">
        <w:rPr>
          <w:rFonts w:ascii="Times New Roman" w:eastAsia="Times New Roman" w:hAnsi="Times New Roman" w:cs="Times New Roman"/>
          <w:sz w:val="24"/>
          <w:szCs w:val="24"/>
          <w:u w:color="000000"/>
          <w:lang w:eastAsia="cs-CZ"/>
        </w:rPr>
        <w:t xml:space="preserve">po </w:t>
      </w:r>
      <w:r w:rsidR="006B5532" w:rsidRPr="006B5532">
        <w:rPr>
          <w:rFonts w:ascii="Times New Roman" w:eastAsia="Times New Roman" w:hAnsi="Times New Roman" w:cs="Times New Roman"/>
          <w:sz w:val="24"/>
          <w:szCs w:val="24"/>
          <w:u w:color="000000"/>
          <w:lang w:eastAsia="cs-CZ"/>
        </w:rPr>
        <w:t>akceptaci žádosti</w:t>
      </w:r>
      <w:r w:rsidR="002F7300" w:rsidRPr="006B5532">
        <w:rPr>
          <w:rFonts w:ascii="Times New Roman" w:eastAsia="Times New Roman" w:hAnsi="Times New Roman" w:cs="Times New Roman"/>
          <w:sz w:val="24"/>
          <w:szCs w:val="24"/>
          <w:u w:color="000000"/>
          <w:lang w:eastAsia="cs-CZ"/>
        </w:rPr>
        <w:t xml:space="preserve"> poskytovatele</w:t>
      </w:r>
      <w:r w:rsidR="006B5532" w:rsidRPr="006B5532">
        <w:rPr>
          <w:rFonts w:ascii="Times New Roman" w:eastAsia="Times New Roman" w:hAnsi="Times New Roman" w:cs="Times New Roman"/>
          <w:sz w:val="24"/>
          <w:szCs w:val="24"/>
          <w:u w:color="000000"/>
          <w:lang w:eastAsia="cs-CZ"/>
        </w:rPr>
        <w:t>m</w:t>
      </w:r>
      <w:r w:rsidR="002F7300" w:rsidRPr="006B5532">
        <w:rPr>
          <w:rFonts w:ascii="Times New Roman" w:eastAsia="Times New Roman" w:hAnsi="Times New Roman" w:cs="Times New Roman"/>
          <w:sz w:val="24"/>
          <w:szCs w:val="24"/>
          <w:u w:color="000000"/>
          <w:lang w:eastAsia="cs-CZ"/>
        </w:rPr>
        <w:t xml:space="preserve"> dotace</w:t>
      </w:r>
      <w:r w:rsidR="006B5532" w:rsidRPr="006B5532">
        <w:rPr>
          <w:rFonts w:ascii="Times New Roman" w:eastAsia="Times New Roman" w:hAnsi="Times New Roman" w:cs="Times New Roman"/>
          <w:sz w:val="24"/>
          <w:szCs w:val="24"/>
          <w:u w:color="000000"/>
          <w:lang w:eastAsia="cs-CZ"/>
        </w:rPr>
        <w:t xml:space="preserve"> </w:t>
      </w:r>
      <w:r w:rsidR="00E617D7">
        <w:rPr>
          <w:rFonts w:ascii="Times New Roman" w:eastAsia="Times New Roman" w:hAnsi="Times New Roman" w:cs="Times New Roman"/>
          <w:sz w:val="24"/>
          <w:szCs w:val="24"/>
          <w:u w:color="000000"/>
          <w:lang w:eastAsia="cs-CZ"/>
        </w:rPr>
        <w:t>na základě</w:t>
      </w:r>
      <w:r w:rsidR="006B5532" w:rsidRPr="006B5532">
        <w:rPr>
          <w:rFonts w:ascii="Times New Roman" w:eastAsia="Times New Roman" w:hAnsi="Times New Roman" w:cs="Times New Roman"/>
          <w:sz w:val="24"/>
          <w:szCs w:val="24"/>
          <w:u w:color="000000"/>
          <w:lang w:eastAsia="cs-CZ"/>
        </w:rPr>
        <w:t xml:space="preserve"> </w:t>
      </w:r>
      <w:r w:rsidR="002F7300" w:rsidRPr="006B5532">
        <w:rPr>
          <w:rFonts w:ascii="Times New Roman" w:eastAsia="Times New Roman" w:hAnsi="Times New Roman" w:cs="Times New Roman"/>
          <w:sz w:val="24"/>
          <w:szCs w:val="24"/>
          <w:u w:color="000000"/>
          <w:lang w:eastAsia="cs-CZ"/>
        </w:rPr>
        <w:t>spln</w:t>
      </w:r>
      <w:r w:rsidR="006B5532" w:rsidRPr="006B5532">
        <w:rPr>
          <w:rFonts w:ascii="Times New Roman" w:eastAsia="Times New Roman" w:hAnsi="Times New Roman" w:cs="Times New Roman"/>
          <w:sz w:val="24"/>
          <w:szCs w:val="24"/>
          <w:u w:color="000000"/>
          <w:lang w:eastAsia="cs-CZ"/>
        </w:rPr>
        <w:t>ění</w:t>
      </w:r>
      <w:r w:rsidR="002F7300" w:rsidRPr="006B5532">
        <w:rPr>
          <w:rFonts w:ascii="Times New Roman" w:eastAsia="Times New Roman" w:hAnsi="Times New Roman" w:cs="Times New Roman"/>
          <w:sz w:val="24"/>
          <w:szCs w:val="24"/>
          <w:u w:color="000000"/>
          <w:lang w:eastAsia="cs-CZ"/>
        </w:rPr>
        <w:t xml:space="preserve"> formální</w:t>
      </w:r>
      <w:r w:rsidR="006B5532" w:rsidRPr="006B5532">
        <w:rPr>
          <w:rFonts w:ascii="Times New Roman" w:eastAsia="Times New Roman" w:hAnsi="Times New Roman" w:cs="Times New Roman"/>
          <w:sz w:val="24"/>
          <w:szCs w:val="24"/>
          <w:u w:color="000000"/>
          <w:lang w:eastAsia="cs-CZ"/>
        </w:rPr>
        <w:t>ch náležitostí</w:t>
      </w:r>
      <w:r w:rsidR="002F7300" w:rsidRPr="006B5532">
        <w:rPr>
          <w:rFonts w:ascii="Times New Roman" w:eastAsia="Times New Roman" w:hAnsi="Times New Roman" w:cs="Times New Roman"/>
          <w:sz w:val="24"/>
          <w:szCs w:val="24"/>
          <w:u w:color="000000"/>
          <w:lang w:eastAsia="cs-CZ"/>
        </w:rPr>
        <w:t xml:space="preserve"> </w:t>
      </w:r>
      <w:r w:rsidR="00E617D7">
        <w:rPr>
          <w:rFonts w:ascii="Times New Roman" w:eastAsia="Times New Roman" w:hAnsi="Times New Roman" w:cs="Times New Roman"/>
          <w:sz w:val="24"/>
          <w:szCs w:val="24"/>
          <w:u w:color="000000"/>
          <w:lang w:eastAsia="cs-CZ"/>
        </w:rPr>
        <w:t xml:space="preserve">žádosti </w:t>
      </w:r>
      <w:r w:rsidR="002F7300" w:rsidRPr="006B5532">
        <w:rPr>
          <w:rFonts w:ascii="Times New Roman" w:eastAsia="Times New Roman" w:hAnsi="Times New Roman" w:cs="Times New Roman"/>
          <w:sz w:val="24"/>
          <w:szCs w:val="24"/>
          <w:u w:color="000000"/>
          <w:lang w:eastAsia="cs-CZ"/>
        </w:rPr>
        <w:t>a podmín</w:t>
      </w:r>
      <w:r w:rsidR="006B5532" w:rsidRPr="006B5532">
        <w:rPr>
          <w:rFonts w:ascii="Times New Roman" w:eastAsia="Times New Roman" w:hAnsi="Times New Roman" w:cs="Times New Roman"/>
          <w:sz w:val="24"/>
          <w:szCs w:val="24"/>
          <w:u w:color="000000"/>
          <w:lang w:eastAsia="cs-CZ"/>
        </w:rPr>
        <w:t>e</w:t>
      </w:r>
      <w:r w:rsidR="002F7300" w:rsidRPr="006B5532">
        <w:rPr>
          <w:rFonts w:ascii="Times New Roman" w:eastAsia="Times New Roman" w:hAnsi="Times New Roman" w:cs="Times New Roman"/>
          <w:sz w:val="24"/>
          <w:szCs w:val="24"/>
          <w:u w:color="000000"/>
          <w:lang w:eastAsia="cs-CZ"/>
        </w:rPr>
        <w:t>k přijatelnosti</w:t>
      </w:r>
      <w:r w:rsidR="00BE5D5A" w:rsidRPr="006B5532">
        <w:rPr>
          <w:rFonts w:ascii="Times New Roman" w:eastAsia="Times New Roman" w:hAnsi="Times New Roman" w:cs="Times New Roman"/>
          <w:sz w:val="24"/>
          <w:szCs w:val="24"/>
          <w:u w:color="000000"/>
          <w:lang w:eastAsia="cs-CZ"/>
        </w:rPr>
        <w:t xml:space="preserve">,  </w:t>
      </w:r>
    </w:p>
    <w:p w14:paraId="1BE9843F" w14:textId="5E7664C7" w:rsidR="00010B1D" w:rsidRPr="006B5532" w:rsidRDefault="00643913" w:rsidP="00177039">
      <w:pPr>
        <w:pStyle w:val="Odstavecseseznamem"/>
        <w:numPr>
          <w:ilvl w:val="4"/>
          <w:numId w:val="1"/>
        </w:numPr>
        <w:pBdr>
          <w:top w:val="nil"/>
          <w:left w:val="nil"/>
          <w:bottom w:val="nil"/>
          <w:right w:val="nil"/>
          <w:between w:val="nil"/>
          <w:bar w:val="nil"/>
        </w:pBdr>
        <w:spacing w:after="0" w:line="240" w:lineRule="auto"/>
        <w:ind w:left="1701"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 xml:space="preserve">nárok na </w:t>
      </w:r>
      <w:r w:rsidR="009C1FD8">
        <w:rPr>
          <w:rFonts w:ascii="Times New Roman" w:eastAsia="Times New Roman" w:hAnsi="Times New Roman" w:cs="Times New Roman"/>
          <w:sz w:val="24"/>
          <w:szCs w:val="24"/>
          <w:u w:color="000000"/>
          <w:lang w:eastAsia="cs-CZ"/>
        </w:rPr>
        <w:t xml:space="preserve">úhradu </w:t>
      </w:r>
      <w:r w:rsidR="0042340A" w:rsidRPr="00BA2D38">
        <w:rPr>
          <w:rFonts w:ascii="Times New Roman" w:eastAsia="Times New Roman" w:hAnsi="Times New Roman" w:cs="Times New Roman"/>
          <w:sz w:val="24"/>
          <w:szCs w:val="24"/>
          <w:u w:color="000000"/>
          <w:lang w:eastAsia="cs-CZ"/>
        </w:rPr>
        <w:t>6</w:t>
      </w:r>
      <w:r w:rsidRPr="00BA2D38">
        <w:rPr>
          <w:rFonts w:ascii="Times New Roman" w:eastAsia="Times New Roman" w:hAnsi="Times New Roman" w:cs="Times New Roman"/>
          <w:sz w:val="24"/>
          <w:szCs w:val="24"/>
          <w:u w:color="000000"/>
          <w:lang w:eastAsia="cs-CZ"/>
        </w:rPr>
        <w:t>0 % z</w:t>
      </w:r>
      <w:r w:rsidR="00E617D7">
        <w:rPr>
          <w:rFonts w:ascii="Times New Roman" w:eastAsia="Times New Roman" w:hAnsi="Times New Roman" w:cs="Times New Roman"/>
          <w:sz w:val="24"/>
          <w:szCs w:val="24"/>
          <w:u w:color="000000"/>
          <w:lang w:eastAsia="cs-CZ"/>
        </w:rPr>
        <w:t> </w:t>
      </w:r>
      <w:r w:rsidRPr="00BA2D38">
        <w:rPr>
          <w:rFonts w:ascii="Times New Roman" w:eastAsia="Times New Roman" w:hAnsi="Times New Roman" w:cs="Times New Roman"/>
          <w:sz w:val="24"/>
          <w:szCs w:val="24"/>
          <w:u w:color="000000"/>
          <w:lang w:eastAsia="cs-CZ"/>
        </w:rPr>
        <w:t>ceny</w:t>
      </w:r>
      <w:r w:rsidR="00E617D7">
        <w:rPr>
          <w:rFonts w:ascii="Times New Roman" w:eastAsia="Times New Roman" w:hAnsi="Times New Roman" w:cs="Times New Roman"/>
          <w:sz w:val="24"/>
          <w:szCs w:val="24"/>
          <w:u w:color="000000"/>
          <w:lang w:eastAsia="cs-CZ"/>
        </w:rPr>
        <w:t xml:space="preserve"> za </w:t>
      </w:r>
      <w:r w:rsidRPr="00BA2D38">
        <w:rPr>
          <w:rFonts w:ascii="Times New Roman" w:eastAsia="Times New Roman" w:hAnsi="Times New Roman" w:cs="Times New Roman"/>
          <w:sz w:val="24"/>
          <w:szCs w:val="24"/>
          <w:u w:color="000000"/>
          <w:lang w:eastAsia="cs-CZ"/>
        </w:rPr>
        <w:t xml:space="preserve">část díla </w:t>
      </w:r>
      <w:r w:rsidR="008C5B65" w:rsidRPr="008C5B65">
        <w:rPr>
          <w:rFonts w:ascii="Times New Roman" w:eastAsia="Times New Roman" w:hAnsi="Times New Roman" w:cs="Times New Roman"/>
          <w:sz w:val="24"/>
          <w:szCs w:val="24"/>
          <w:u w:color="000000"/>
          <w:lang w:eastAsia="cs-CZ"/>
        </w:rPr>
        <w:t>odpovídající zpracování žádosti včetně všech povinných příloh a její podání v systému AIS SFŽP ČR, zpracování příp</w:t>
      </w:r>
      <w:r w:rsidR="00B82DCF">
        <w:rPr>
          <w:rFonts w:ascii="Times New Roman" w:eastAsia="Times New Roman" w:hAnsi="Times New Roman" w:cs="Times New Roman"/>
          <w:sz w:val="24"/>
          <w:szCs w:val="24"/>
          <w:u w:color="000000"/>
          <w:lang w:eastAsia="cs-CZ"/>
        </w:rPr>
        <w:t>adných žádostí o změnu a</w:t>
      </w:r>
      <w:r w:rsidR="008C5B65" w:rsidRPr="008C5B65">
        <w:rPr>
          <w:rFonts w:ascii="Times New Roman" w:eastAsia="Times New Roman" w:hAnsi="Times New Roman" w:cs="Times New Roman"/>
          <w:sz w:val="24"/>
          <w:szCs w:val="24"/>
          <w:u w:color="000000"/>
          <w:lang w:eastAsia="cs-CZ"/>
        </w:rPr>
        <w:t xml:space="preserve"> průběžné řešení výzev poskytovatele dotace k doplnění/opravě včetně jejich administrace v systému AIS SFŽP ČR </w:t>
      </w:r>
      <w:r w:rsidRPr="00BA2D38">
        <w:rPr>
          <w:rFonts w:ascii="Times New Roman" w:eastAsia="Times New Roman" w:hAnsi="Times New Roman" w:cs="Times New Roman"/>
          <w:sz w:val="24"/>
          <w:szCs w:val="24"/>
          <w:u w:color="000000"/>
          <w:lang w:eastAsia="cs-CZ"/>
        </w:rPr>
        <w:t xml:space="preserve">vznikne </w:t>
      </w:r>
      <w:r w:rsidRPr="006B5532">
        <w:rPr>
          <w:rFonts w:ascii="Times New Roman" w:eastAsia="Times New Roman" w:hAnsi="Times New Roman" w:cs="Times New Roman"/>
          <w:sz w:val="24"/>
          <w:szCs w:val="24"/>
          <w:u w:color="000000"/>
          <w:lang w:eastAsia="cs-CZ"/>
        </w:rPr>
        <w:t>Zhotoviteli po</w:t>
      </w:r>
      <w:r w:rsidR="009C1FD8" w:rsidRPr="006B5532">
        <w:rPr>
          <w:rFonts w:ascii="Times New Roman" w:eastAsia="Times New Roman" w:hAnsi="Times New Roman" w:cs="Times New Roman"/>
          <w:sz w:val="24"/>
          <w:szCs w:val="24"/>
          <w:u w:color="000000"/>
          <w:lang w:eastAsia="cs-CZ"/>
        </w:rPr>
        <w:t xml:space="preserve"> doručení rozhodnutí </w:t>
      </w:r>
      <w:r w:rsidR="0042340A" w:rsidRPr="006B5532">
        <w:rPr>
          <w:rFonts w:ascii="Times New Roman" w:eastAsia="Times New Roman" w:hAnsi="Times New Roman" w:cs="Times New Roman"/>
          <w:sz w:val="24"/>
          <w:szCs w:val="24"/>
          <w:u w:color="000000"/>
          <w:lang w:eastAsia="cs-CZ"/>
        </w:rPr>
        <w:t xml:space="preserve">o </w:t>
      </w:r>
      <w:r w:rsidR="006B5532" w:rsidRPr="006B5532">
        <w:rPr>
          <w:rFonts w:ascii="Times New Roman" w:eastAsia="Times New Roman" w:hAnsi="Times New Roman" w:cs="Times New Roman"/>
          <w:sz w:val="24"/>
          <w:szCs w:val="24"/>
          <w:u w:color="000000"/>
          <w:lang w:eastAsia="cs-CZ"/>
        </w:rPr>
        <w:t>poskytnutí</w:t>
      </w:r>
      <w:r w:rsidR="009C1FD8" w:rsidRPr="006B5532">
        <w:rPr>
          <w:rFonts w:ascii="Times New Roman" w:eastAsia="Times New Roman" w:hAnsi="Times New Roman" w:cs="Times New Roman"/>
          <w:sz w:val="24"/>
          <w:szCs w:val="24"/>
          <w:u w:color="000000"/>
          <w:lang w:eastAsia="cs-CZ"/>
        </w:rPr>
        <w:t xml:space="preserve"> </w:t>
      </w:r>
      <w:r w:rsidR="0042340A" w:rsidRPr="006B5532">
        <w:rPr>
          <w:rFonts w:ascii="Times New Roman" w:eastAsia="Times New Roman" w:hAnsi="Times New Roman" w:cs="Times New Roman"/>
          <w:sz w:val="24"/>
          <w:szCs w:val="24"/>
          <w:u w:color="000000"/>
          <w:lang w:eastAsia="cs-CZ"/>
        </w:rPr>
        <w:t>dotace Objednat</w:t>
      </w:r>
      <w:r w:rsidR="009C1FD8" w:rsidRPr="006B5532">
        <w:rPr>
          <w:rFonts w:ascii="Times New Roman" w:eastAsia="Times New Roman" w:hAnsi="Times New Roman" w:cs="Times New Roman"/>
          <w:sz w:val="24"/>
          <w:szCs w:val="24"/>
          <w:u w:color="000000"/>
          <w:lang w:eastAsia="cs-CZ"/>
        </w:rPr>
        <w:t>eli,</w:t>
      </w:r>
      <w:r w:rsidR="0042340A" w:rsidRPr="006B5532">
        <w:rPr>
          <w:rFonts w:ascii="Times New Roman" w:eastAsia="Times New Roman" w:hAnsi="Times New Roman" w:cs="Times New Roman"/>
          <w:sz w:val="24"/>
          <w:szCs w:val="24"/>
          <w:u w:color="000000"/>
          <w:lang w:eastAsia="cs-CZ"/>
        </w:rPr>
        <w:t xml:space="preserve"> </w:t>
      </w:r>
    </w:p>
    <w:p w14:paraId="7B822069" w14:textId="641B94BC" w:rsidR="008C5B65" w:rsidRPr="006B5532" w:rsidRDefault="009C1FD8" w:rsidP="00177039">
      <w:pPr>
        <w:pStyle w:val="Odstavecseseznamem"/>
        <w:numPr>
          <w:ilvl w:val="4"/>
          <w:numId w:val="1"/>
        </w:numPr>
        <w:pBdr>
          <w:top w:val="nil"/>
          <w:left w:val="nil"/>
          <w:bottom w:val="nil"/>
          <w:right w:val="nil"/>
          <w:between w:val="nil"/>
          <w:bar w:val="nil"/>
        </w:pBdr>
        <w:spacing w:after="0" w:line="240" w:lineRule="auto"/>
        <w:ind w:left="1701" w:hanging="567"/>
        <w:jc w:val="both"/>
        <w:rPr>
          <w:rFonts w:ascii="Times New Roman" w:eastAsia="Times New Roman" w:hAnsi="Times New Roman" w:cs="Times New Roman"/>
          <w:sz w:val="24"/>
          <w:szCs w:val="24"/>
          <w:u w:color="000000"/>
          <w:lang w:eastAsia="cs-CZ"/>
        </w:rPr>
      </w:pPr>
      <w:r w:rsidRPr="006B5532">
        <w:rPr>
          <w:rFonts w:ascii="Times New Roman" w:eastAsia="Times New Roman" w:hAnsi="Times New Roman" w:cs="Times New Roman"/>
          <w:sz w:val="24"/>
          <w:szCs w:val="24"/>
          <w:u w:color="000000"/>
          <w:lang w:eastAsia="cs-CZ"/>
        </w:rPr>
        <w:t xml:space="preserve">nárok na úhradu ceny </w:t>
      </w:r>
      <w:r w:rsidR="00E617D7">
        <w:rPr>
          <w:rFonts w:ascii="Times New Roman" w:eastAsia="Times New Roman" w:hAnsi="Times New Roman" w:cs="Times New Roman"/>
          <w:sz w:val="24"/>
          <w:szCs w:val="24"/>
          <w:u w:color="000000"/>
          <w:lang w:eastAsia="cs-CZ"/>
        </w:rPr>
        <w:t xml:space="preserve">za </w:t>
      </w:r>
      <w:r w:rsidRPr="006B5532">
        <w:rPr>
          <w:rFonts w:ascii="Times New Roman" w:eastAsia="Times New Roman" w:hAnsi="Times New Roman" w:cs="Times New Roman"/>
          <w:sz w:val="24"/>
          <w:szCs w:val="24"/>
          <w:u w:color="000000"/>
          <w:lang w:eastAsia="cs-CZ"/>
        </w:rPr>
        <w:t>část díla odpovídající zpracování žádosti o platbu včetně všech povinných příloh vznikne Zhotoviteli po</w:t>
      </w:r>
      <w:r w:rsidR="006B5532" w:rsidRPr="006B5532">
        <w:rPr>
          <w:rFonts w:ascii="Times New Roman" w:eastAsia="Times New Roman" w:hAnsi="Times New Roman" w:cs="Times New Roman"/>
          <w:sz w:val="24"/>
          <w:szCs w:val="24"/>
          <w:u w:color="000000"/>
          <w:lang w:eastAsia="cs-CZ"/>
        </w:rPr>
        <w:t xml:space="preserve"> jejím podání v systému AIS SFŽP ČR, </w:t>
      </w:r>
    </w:p>
    <w:p w14:paraId="7794DC01" w14:textId="32FDA3CF" w:rsidR="009C1FD8" w:rsidRPr="009D372B" w:rsidRDefault="009C1FD8" w:rsidP="00177039">
      <w:pPr>
        <w:pStyle w:val="Odstavecseseznamem"/>
        <w:numPr>
          <w:ilvl w:val="4"/>
          <w:numId w:val="1"/>
        </w:numPr>
        <w:pBdr>
          <w:top w:val="nil"/>
          <w:left w:val="nil"/>
          <w:bottom w:val="nil"/>
          <w:right w:val="nil"/>
          <w:between w:val="nil"/>
          <w:bar w:val="nil"/>
        </w:pBdr>
        <w:spacing w:after="0" w:line="240" w:lineRule="auto"/>
        <w:ind w:left="1701" w:hanging="567"/>
        <w:jc w:val="both"/>
        <w:rPr>
          <w:rFonts w:ascii="Times New Roman" w:eastAsia="Times New Roman" w:hAnsi="Times New Roman" w:cs="Times New Roman"/>
          <w:sz w:val="24"/>
          <w:szCs w:val="24"/>
          <w:u w:color="000000"/>
          <w:lang w:eastAsia="cs-CZ"/>
        </w:rPr>
      </w:pPr>
      <w:r w:rsidRPr="009D372B">
        <w:rPr>
          <w:rFonts w:ascii="Times New Roman" w:eastAsia="Times New Roman" w:hAnsi="Times New Roman" w:cs="Times New Roman"/>
          <w:sz w:val="24"/>
          <w:szCs w:val="24"/>
          <w:u w:color="000000"/>
          <w:lang w:eastAsia="cs-CZ"/>
        </w:rPr>
        <w:t xml:space="preserve">nárok na úhradu ceny </w:t>
      </w:r>
      <w:r w:rsidR="00E617D7">
        <w:rPr>
          <w:rFonts w:ascii="Times New Roman" w:eastAsia="Times New Roman" w:hAnsi="Times New Roman" w:cs="Times New Roman"/>
          <w:sz w:val="24"/>
          <w:szCs w:val="24"/>
          <w:u w:color="000000"/>
          <w:lang w:eastAsia="cs-CZ"/>
        </w:rPr>
        <w:t xml:space="preserve">za </w:t>
      </w:r>
      <w:r w:rsidRPr="009D372B">
        <w:rPr>
          <w:rFonts w:ascii="Times New Roman" w:eastAsia="Times New Roman" w:hAnsi="Times New Roman" w:cs="Times New Roman"/>
          <w:sz w:val="24"/>
          <w:szCs w:val="24"/>
          <w:u w:color="000000"/>
          <w:lang w:eastAsia="cs-CZ"/>
        </w:rPr>
        <w:t>část díla odpovídající zpracování</w:t>
      </w:r>
      <w:r w:rsidRPr="009D372B">
        <w:rPr>
          <w:rFonts w:cs="Times New Roman"/>
          <w:b/>
        </w:rPr>
        <w:t xml:space="preserve"> </w:t>
      </w:r>
      <w:r w:rsidRPr="009D372B">
        <w:rPr>
          <w:rFonts w:ascii="Times New Roman" w:eastAsia="Times New Roman" w:hAnsi="Times New Roman" w:cs="Times New Roman"/>
          <w:sz w:val="24"/>
          <w:szCs w:val="24"/>
          <w:u w:color="000000"/>
          <w:lang w:eastAsia="cs-CZ"/>
        </w:rPr>
        <w:t>monitorovací zprávy včetně všech povinných příloh vznikne Zhotoviteli po</w:t>
      </w:r>
      <w:r w:rsidR="009D372B" w:rsidRPr="009D372B">
        <w:rPr>
          <w:rFonts w:ascii="Times New Roman" w:eastAsia="Times New Roman" w:hAnsi="Times New Roman" w:cs="Times New Roman"/>
          <w:sz w:val="24"/>
          <w:szCs w:val="24"/>
          <w:u w:color="000000"/>
          <w:lang w:eastAsia="cs-CZ"/>
        </w:rPr>
        <w:t xml:space="preserve"> jejím podání v systému AIS SFŽP ČR</w:t>
      </w:r>
      <w:r w:rsidRPr="009D372B">
        <w:rPr>
          <w:rFonts w:ascii="Times New Roman" w:eastAsia="Times New Roman" w:hAnsi="Times New Roman" w:cs="Times New Roman"/>
          <w:sz w:val="24"/>
          <w:szCs w:val="24"/>
          <w:u w:color="000000"/>
          <w:lang w:eastAsia="cs-CZ"/>
        </w:rPr>
        <w:t xml:space="preserve">, </w:t>
      </w:r>
    </w:p>
    <w:p w14:paraId="026D7B06" w14:textId="10A139AA" w:rsidR="009C1FD8" w:rsidRPr="009D372B" w:rsidRDefault="006D52F0" w:rsidP="00177039">
      <w:pPr>
        <w:pStyle w:val="Odstavecseseznamem"/>
        <w:numPr>
          <w:ilvl w:val="4"/>
          <w:numId w:val="1"/>
        </w:numPr>
        <w:pBdr>
          <w:top w:val="nil"/>
          <w:left w:val="nil"/>
          <w:bottom w:val="nil"/>
          <w:right w:val="nil"/>
          <w:between w:val="nil"/>
          <w:bar w:val="nil"/>
        </w:pBdr>
        <w:spacing w:after="0" w:line="240" w:lineRule="auto"/>
        <w:ind w:left="1701" w:hanging="567"/>
        <w:jc w:val="both"/>
        <w:rPr>
          <w:rFonts w:ascii="Times New Roman" w:eastAsia="Times New Roman" w:hAnsi="Times New Roman" w:cs="Times New Roman"/>
          <w:sz w:val="24"/>
          <w:szCs w:val="24"/>
          <w:u w:color="000000"/>
          <w:lang w:eastAsia="cs-CZ"/>
        </w:rPr>
      </w:pPr>
      <w:r w:rsidRPr="009D372B">
        <w:rPr>
          <w:rFonts w:ascii="Times New Roman" w:eastAsia="Times New Roman" w:hAnsi="Times New Roman" w:cs="Times New Roman"/>
          <w:sz w:val="24"/>
          <w:szCs w:val="24"/>
          <w:u w:color="000000"/>
          <w:lang w:eastAsia="cs-CZ"/>
        </w:rPr>
        <w:t>nárok na úhradu ceny</w:t>
      </w:r>
      <w:r w:rsidR="00E617D7">
        <w:rPr>
          <w:rFonts w:ascii="Times New Roman" w:eastAsia="Times New Roman" w:hAnsi="Times New Roman" w:cs="Times New Roman"/>
          <w:sz w:val="24"/>
          <w:szCs w:val="24"/>
          <w:u w:color="000000"/>
          <w:lang w:eastAsia="cs-CZ"/>
        </w:rPr>
        <w:t xml:space="preserve"> za</w:t>
      </w:r>
      <w:r w:rsidRPr="009D372B">
        <w:rPr>
          <w:rFonts w:ascii="Times New Roman" w:eastAsia="Times New Roman" w:hAnsi="Times New Roman" w:cs="Times New Roman"/>
          <w:sz w:val="24"/>
          <w:szCs w:val="24"/>
          <w:u w:color="000000"/>
          <w:lang w:eastAsia="cs-CZ"/>
        </w:rPr>
        <w:t xml:space="preserve"> část díla odpovídající zpracování</w:t>
      </w:r>
      <w:r w:rsidRPr="009D372B">
        <w:rPr>
          <w:rFonts w:ascii="Times New Roman" w:eastAsia="Times New Roman" w:hAnsi="Times New Roman" w:cs="Times New Roman"/>
          <w:b/>
          <w:sz w:val="24"/>
          <w:szCs w:val="24"/>
          <w:u w:color="000000"/>
          <w:lang w:eastAsia="cs-CZ"/>
        </w:rPr>
        <w:t xml:space="preserve"> </w:t>
      </w:r>
      <w:r w:rsidRPr="009D372B">
        <w:rPr>
          <w:rFonts w:ascii="Times New Roman" w:eastAsia="Times New Roman" w:hAnsi="Times New Roman" w:cs="Times New Roman"/>
          <w:sz w:val="24"/>
          <w:szCs w:val="24"/>
          <w:u w:color="000000"/>
          <w:lang w:eastAsia="cs-CZ"/>
        </w:rPr>
        <w:t xml:space="preserve">Závěrečného vyhodnocení akce včetně všech povinných příloh vznikne Zhotoviteli </w:t>
      </w:r>
      <w:r w:rsidR="009D372B" w:rsidRPr="009D372B">
        <w:rPr>
          <w:rFonts w:ascii="Times New Roman" w:eastAsia="Times New Roman" w:hAnsi="Times New Roman" w:cs="Times New Roman"/>
          <w:sz w:val="24"/>
          <w:szCs w:val="24"/>
          <w:u w:color="000000"/>
          <w:lang w:eastAsia="cs-CZ"/>
        </w:rPr>
        <w:t>po je</w:t>
      </w:r>
      <w:r w:rsidR="00B82DCF">
        <w:rPr>
          <w:rFonts w:ascii="Times New Roman" w:eastAsia="Times New Roman" w:hAnsi="Times New Roman" w:cs="Times New Roman"/>
          <w:sz w:val="24"/>
          <w:szCs w:val="24"/>
          <w:u w:color="000000"/>
          <w:lang w:eastAsia="cs-CZ"/>
        </w:rPr>
        <w:t>ho</w:t>
      </w:r>
      <w:r w:rsidR="009D372B" w:rsidRPr="009D372B">
        <w:rPr>
          <w:rFonts w:ascii="Times New Roman" w:eastAsia="Times New Roman" w:hAnsi="Times New Roman" w:cs="Times New Roman"/>
          <w:sz w:val="24"/>
          <w:szCs w:val="24"/>
          <w:u w:color="000000"/>
          <w:lang w:eastAsia="cs-CZ"/>
        </w:rPr>
        <w:t xml:space="preserve"> podání v systému AIS SFŽP ČR, </w:t>
      </w:r>
    </w:p>
    <w:p w14:paraId="19CA62FB" w14:textId="7F050034" w:rsidR="006D52F0" w:rsidRPr="009D372B" w:rsidRDefault="006D52F0" w:rsidP="00177039">
      <w:pPr>
        <w:pStyle w:val="Odstavecseseznamem"/>
        <w:numPr>
          <w:ilvl w:val="4"/>
          <w:numId w:val="1"/>
        </w:numPr>
        <w:pBdr>
          <w:top w:val="nil"/>
          <w:left w:val="nil"/>
          <w:bottom w:val="nil"/>
          <w:right w:val="nil"/>
          <w:between w:val="nil"/>
          <w:bar w:val="nil"/>
        </w:pBdr>
        <w:spacing w:after="0" w:line="240" w:lineRule="auto"/>
        <w:ind w:left="1701" w:hanging="567"/>
        <w:jc w:val="both"/>
        <w:rPr>
          <w:rFonts w:ascii="Times New Roman" w:eastAsia="Times New Roman" w:hAnsi="Times New Roman" w:cs="Times New Roman"/>
          <w:sz w:val="24"/>
          <w:szCs w:val="24"/>
          <w:u w:color="000000"/>
          <w:lang w:eastAsia="cs-CZ"/>
        </w:rPr>
      </w:pPr>
      <w:r w:rsidRPr="009D372B">
        <w:rPr>
          <w:rFonts w:ascii="Times New Roman" w:eastAsia="Times New Roman" w:hAnsi="Times New Roman" w:cs="Times New Roman"/>
          <w:sz w:val="24"/>
          <w:szCs w:val="24"/>
          <w:u w:color="000000"/>
          <w:lang w:eastAsia="cs-CZ"/>
        </w:rPr>
        <w:t xml:space="preserve">nárok na úhradu ceny </w:t>
      </w:r>
      <w:r w:rsidR="00E617D7">
        <w:rPr>
          <w:rFonts w:ascii="Times New Roman" w:eastAsia="Times New Roman" w:hAnsi="Times New Roman" w:cs="Times New Roman"/>
          <w:sz w:val="24"/>
          <w:szCs w:val="24"/>
          <w:u w:color="000000"/>
          <w:lang w:eastAsia="cs-CZ"/>
        </w:rPr>
        <w:t xml:space="preserve">za </w:t>
      </w:r>
      <w:r w:rsidRPr="009D372B">
        <w:rPr>
          <w:rFonts w:ascii="Times New Roman" w:eastAsia="Times New Roman" w:hAnsi="Times New Roman" w:cs="Times New Roman"/>
          <w:sz w:val="24"/>
          <w:szCs w:val="24"/>
          <w:u w:color="000000"/>
          <w:lang w:eastAsia="cs-CZ"/>
        </w:rPr>
        <w:t>část díla odpovídající účasti na kontrole poskytovatele dotace vznikne Zhotoviteli po</w:t>
      </w:r>
      <w:r w:rsidR="009D372B" w:rsidRPr="009D372B">
        <w:rPr>
          <w:rFonts w:ascii="Times New Roman" w:eastAsia="Times New Roman" w:hAnsi="Times New Roman" w:cs="Times New Roman"/>
          <w:sz w:val="24"/>
          <w:szCs w:val="24"/>
          <w:u w:color="000000"/>
          <w:lang w:eastAsia="cs-CZ"/>
        </w:rPr>
        <w:t xml:space="preserve"> ukončení kontroly a </w:t>
      </w:r>
      <w:r w:rsidR="002575FF">
        <w:rPr>
          <w:rFonts w:ascii="Times New Roman" w:eastAsia="Times New Roman" w:hAnsi="Times New Roman" w:cs="Times New Roman"/>
          <w:sz w:val="24"/>
          <w:szCs w:val="24"/>
          <w:u w:color="000000"/>
          <w:lang w:eastAsia="cs-CZ"/>
        </w:rPr>
        <w:t xml:space="preserve">řádném </w:t>
      </w:r>
      <w:r w:rsidR="009D372B" w:rsidRPr="009D372B">
        <w:rPr>
          <w:rFonts w:ascii="Times New Roman" w:eastAsia="Times New Roman" w:hAnsi="Times New Roman" w:cs="Times New Roman"/>
          <w:sz w:val="24"/>
          <w:szCs w:val="24"/>
          <w:u w:color="000000"/>
          <w:lang w:eastAsia="cs-CZ"/>
        </w:rPr>
        <w:t>vypořádání</w:t>
      </w:r>
      <w:r w:rsidR="002575FF">
        <w:rPr>
          <w:rFonts w:ascii="Times New Roman" w:eastAsia="Times New Roman" w:hAnsi="Times New Roman" w:cs="Times New Roman"/>
          <w:sz w:val="24"/>
          <w:szCs w:val="24"/>
          <w:u w:color="000000"/>
          <w:lang w:eastAsia="cs-CZ"/>
        </w:rPr>
        <w:t xml:space="preserve"> všech </w:t>
      </w:r>
      <w:r w:rsidR="009D372B" w:rsidRPr="009D372B">
        <w:rPr>
          <w:rFonts w:ascii="Times New Roman" w:eastAsia="Times New Roman" w:hAnsi="Times New Roman" w:cs="Times New Roman"/>
          <w:sz w:val="24"/>
          <w:szCs w:val="24"/>
          <w:u w:color="000000"/>
          <w:lang w:eastAsia="cs-CZ"/>
        </w:rPr>
        <w:t>jejich zjištění</w:t>
      </w:r>
      <w:r w:rsidRPr="009D372B">
        <w:rPr>
          <w:rFonts w:ascii="Times New Roman" w:eastAsia="Times New Roman" w:hAnsi="Times New Roman" w:cs="Times New Roman"/>
          <w:sz w:val="24"/>
          <w:szCs w:val="24"/>
          <w:u w:color="000000"/>
          <w:lang w:eastAsia="cs-CZ"/>
        </w:rPr>
        <w:t>.</w:t>
      </w:r>
    </w:p>
    <w:p w14:paraId="15988AAD" w14:textId="040DA11D" w:rsidR="00061BD2" w:rsidRPr="00BA2D38" w:rsidRDefault="00061BD2" w:rsidP="00177039">
      <w:pPr>
        <w:pBdr>
          <w:top w:val="nil"/>
          <w:left w:val="nil"/>
          <w:bottom w:val="nil"/>
          <w:right w:val="nil"/>
          <w:between w:val="nil"/>
          <w:bar w:val="nil"/>
        </w:pBdr>
        <w:spacing w:after="0" w:line="240" w:lineRule="auto"/>
        <w:ind w:left="567"/>
        <w:jc w:val="both"/>
        <w:rPr>
          <w:rFonts w:ascii="Times New Roman" w:eastAsia="Times New Roman" w:hAnsi="Times New Roman" w:cs="Times New Roman"/>
          <w:sz w:val="24"/>
          <w:szCs w:val="24"/>
          <w:u w:color="000000"/>
          <w:lang w:eastAsia="cs-CZ"/>
        </w:rPr>
      </w:pPr>
    </w:p>
    <w:p w14:paraId="67D0FF5E" w14:textId="2923F454" w:rsidR="0063573F" w:rsidRPr="00BA2D38" w:rsidRDefault="00061BD2" w:rsidP="00177039">
      <w:pPr>
        <w:pBdr>
          <w:top w:val="nil"/>
          <w:left w:val="nil"/>
          <w:bottom w:val="nil"/>
          <w:right w:val="nil"/>
          <w:between w:val="nil"/>
          <w:bar w:val="nil"/>
        </w:pBdr>
        <w:spacing w:after="0" w:line="240" w:lineRule="auto"/>
        <w:ind w:left="1134"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b/>
          <w:bCs/>
          <w:sz w:val="24"/>
          <w:szCs w:val="24"/>
          <w:u w:color="000000"/>
          <w:lang w:eastAsia="cs-CZ"/>
        </w:rPr>
        <w:t>(</w:t>
      </w:r>
      <w:proofErr w:type="spellStart"/>
      <w:r w:rsidRPr="00BA2D38">
        <w:rPr>
          <w:rFonts w:ascii="Times New Roman" w:eastAsia="Times New Roman" w:hAnsi="Times New Roman" w:cs="Times New Roman"/>
          <w:b/>
          <w:bCs/>
          <w:sz w:val="24"/>
          <w:szCs w:val="24"/>
          <w:u w:color="000000"/>
          <w:lang w:eastAsia="cs-CZ"/>
        </w:rPr>
        <w:t>iii</w:t>
      </w:r>
      <w:proofErr w:type="spellEnd"/>
      <w:r w:rsidRPr="00BA2D38">
        <w:rPr>
          <w:rFonts w:ascii="Times New Roman" w:eastAsia="Times New Roman" w:hAnsi="Times New Roman" w:cs="Times New Roman"/>
          <w:b/>
          <w:bCs/>
          <w:sz w:val="24"/>
          <w:szCs w:val="24"/>
          <w:u w:color="000000"/>
          <w:lang w:eastAsia="cs-CZ"/>
        </w:rPr>
        <w:t>)</w:t>
      </w:r>
      <w:r w:rsidRPr="00BA2D38">
        <w:rPr>
          <w:rFonts w:ascii="Times New Roman" w:eastAsia="Times New Roman" w:hAnsi="Times New Roman" w:cs="Times New Roman"/>
          <w:sz w:val="24"/>
          <w:szCs w:val="24"/>
          <w:u w:color="000000"/>
          <w:lang w:eastAsia="cs-CZ"/>
        </w:rPr>
        <w:tab/>
      </w:r>
      <w:bookmarkEnd w:id="9"/>
      <w:r w:rsidR="0063573F" w:rsidRPr="00BA2D38">
        <w:rPr>
          <w:rFonts w:ascii="Times New Roman" w:eastAsia="Times New Roman" w:hAnsi="Times New Roman" w:cs="Times New Roman"/>
          <w:sz w:val="24"/>
          <w:szCs w:val="24"/>
          <w:u w:color="000000"/>
          <w:lang w:eastAsia="cs-CZ"/>
        </w:rPr>
        <w:t xml:space="preserve">Nárok na </w:t>
      </w:r>
      <w:r w:rsidR="006D52F0">
        <w:rPr>
          <w:rFonts w:ascii="Times New Roman" w:eastAsia="Times New Roman" w:hAnsi="Times New Roman" w:cs="Times New Roman"/>
          <w:sz w:val="24"/>
          <w:szCs w:val="24"/>
          <w:u w:color="000000"/>
          <w:lang w:eastAsia="cs-CZ"/>
        </w:rPr>
        <w:t xml:space="preserve">úhradu </w:t>
      </w:r>
      <w:r w:rsidR="0063573F" w:rsidRPr="00BA2D38">
        <w:rPr>
          <w:rFonts w:ascii="Times New Roman" w:eastAsia="Times New Roman" w:hAnsi="Times New Roman" w:cs="Times New Roman"/>
          <w:sz w:val="24"/>
          <w:szCs w:val="24"/>
          <w:u w:color="000000"/>
          <w:lang w:eastAsia="cs-CZ"/>
        </w:rPr>
        <w:t>cen</w:t>
      </w:r>
      <w:r w:rsidR="006D52F0">
        <w:rPr>
          <w:rFonts w:ascii="Times New Roman" w:eastAsia="Times New Roman" w:hAnsi="Times New Roman" w:cs="Times New Roman"/>
          <w:sz w:val="24"/>
          <w:szCs w:val="24"/>
          <w:u w:color="000000"/>
          <w:lang w:eastAsia="cs-CZ"/>
        </w:rPr>
        <w:t>y</w:t>
      </w:r>
      <w:r w:rsidR="0050189C">
        <w:rPr>
          <w:rFonts w:ascii="Times New Roman" w:eastAsia="Times New Roman" w:hAnsi="Times New Roman" w:cs="Times New Roman"/>
          <w:sz w:val="24"/>
          <w:szCs w:val="24"/>
          <w:u w:color="000000"/>
          <w:lang w:eastAsia="cs-CZ"/>
        </w:rPr>
        <w:t xml:space="preserve"> za část</w:t>
      </w:r>
      <w:r w:rsidR="0063573F" w:rsidRPr="00BA2D38">
        <w:rPr>
          <w:rFonts w:ascii="Times New Roman" w:eastAsia="Times New Roman" w:hAnsi="Times New Roman" w:cs="Times New Roman"/>
          <w:sz w:val="24"/>
          <w:szCs w:val="24"/>
          <w:u w:color="000000"/>
          <w:lang w:eastAsia="cs-CZ"/>
        </w:rPr>
        <w:t xml:space="preserve"> díla uveden</w:t>
      </w:r>
      <w:r w:rsidR="0050189C">
        <w:rPr>
          <w:rFonts w:ascii="Times New Roman" w:eastAsia="Times New Roman" w:hAnsi="Times New Roman" w:cs="Times New Roman"/>
          <w:sz w:val="24"/>
          <w:szCs w:val="24"/>
          <w:u w:color="000000"/>
          <w:lang w:eastAsia="cs-CZ"/>
        </w:rPr>
        <w:t>ou</w:t>
      </w:r>
      <w:r w:rsidR="0063573F" w:rsidRPr="00BA2D38">
        <w:rPr>
          <w:rFonts w:ascii="Times New Roman" w:eastAsia="Times New Roman" w:hAnsi="Times New Roman" w:cs="Times New Roman"/>
          <w:sz w:val="24"/>
          <w:szCs w:val="24"/>
          <w:u w:color="000000"/>
          <w:lang w:eastAsia="cs-CZ"/>
        </w:rPr>
        <w:t xml:space="preserve"> v</w:t>
      </w:r>
      <w:r w:rsidR="0050189C">
        <w:rPr>
          <w:rFonts w:ascii="Times New Roman" w:eastAsia="Times New Roman" w:hAnsi="Times New Roman" w:cs="Times New Roman"/>
          <w:sz w:val="24"/>
          <w:szCs w:val="24"/>
          <w:u w:color="000000"/>
          <w:lang w:eastAsia="cs-CZ"/>
        </w:rPr>
        <w:t> </w:t>
      </w:r>
      <w:proofErr w:type="spellStart"/>
      <w:r w:rsidR="0050189C">
        <w:rPr>
          <w:rFonts w:ascii="Times New Roman" w:eastAsia="Times New Roman" w:hAnsi="Times New Roman" w:cs="Times New Roman"/>
          <w:sz w:val="24"/>
          <w:szCs w:val="24"/>
          <w:u w:color="000000"/>
          <w:lang w:eastAsia="cs-CZ"/>
        </w:rPr>
        <w:t>ust</w:t>
      </w:r>
      <w:proofErr w:type="spellEnd"/>
      <w:r w:rsidR="0050189C">
        <w:rPr>
          <w:rFonts w:ascii="Times New Roman" w:eastAsia="Times New Roman" w:hAnsi="Times New Roman" w:cs="Times New Roman"/>
          <w:sz w:val="24"/>
          <w:szCs w:val="24"/>
          <w:u w:color="000000"/>
          <w:lang w:eastAsia="cs-CZ"/>
        </w:rPr>
        <w:t>. čl. 1 od</w:t>
      </w:r>
      <w:r w:rsidR="0063573F" w:rsidRPr="00BA2D38">
        <w:rPr>
          <w:rFonts w:ascii="Times New Roman" w:eastAsia="Times New Roman" w:hAnsi="Times New Roman" w:cs="Times New Roman"/>
          <w:sz w:val="24"/>
          <w:szCs w:val="24"/>
          <w:u w:color="000000"/>
          <w:lang w:eastAsia="cs-CZ"/>
        </w:rPr>
        <w:t xml:space="preserve">st. 1.6 </w:t>
      </w:r>
      <w:r w:rsidR="0050189C">
        <w:rPr>
          <w:rFonts w:ascii="Times New Roman" w:eastAsia="Times New Roman" w:hAnsi="Times New Roman" w:cs="Times New Roman"/>
          <w:sz w:val="24"/>
          <w:szCs w:val="24"/>
          <w:u w:color="000000"/>
          <w:lang w:eastAsia="cs-CZ"/>
        </w:rPr>
        <w:t xml:space="preserve">písm. c) </w:t>
      </w:r>
      <w:r w:rsidR="0063573F" w:rsidRPr="00BA2D38">
        <w:rPr>
          <w:rFonts w:ascii="Times New Roman" w:eastAsia="Times New Roman" w:hAnsi="Times New Roman" w:cs="Times New Roman"/>
          <w:sz w:val="24"/>
          <w:szCs w:val="24"/>
          <w:u w:color="000000"/>
          <w:lang w:eastAsia="cs-CZ"/>
        </w:rPr>
        <w:t xml:space="preserve">této </w:t>
      </w:r>
      <w:r w:rsidR="0063573F" w:rsidRPr="00A94206">
        <w:rPr>
          <w:rFonts w:ascii="Times New Roman" w:eastAsia="Times New Roman" w:hAnsi="Times New Roman" w:cs="Times New Roman"/>
          <w:sz w:val="24"/>
          <w:szCs w:val="24"/>
          <w:u w:color="000000"/>
          <w:lang w:eastAsia="cs-CZ"/>
        </w:rPr>
        <w:t xml:space="preserve">smlouvy </w:t>
      </w:r>
      <w:r w:rsidR="0050189C" w:rsidRPr="00A94206">
        <w:rPr>
          <w:rFonts w:ascii="Times New Roman" w:eastAsia="Times New Roman" w:hAnsi="Times New Roman" w:cs="Times New Roman"/>
          <w:sz w:val="24"/>
          <w:szCs w:val="24"/>
          <w:u w:color="000000"/>
          <w:lang w:eastAsia="cs-CZ"/>
        </w:rPr>
        <w:t>vznikne</w:t>
      </w:r>
      <w:r w:rsidR="0063573F" w:rsidRPr="00A94206">
        <w:rPr>
          <w:rFonts w:ascii="Times New Roman" w:eastAsia="Times New Roman" w:hAnsi="Times New Roman" w:cs="Times New Roman"/>
          <w:sz w:val="24"/>
          <w:szCs w:val="24"/>
          <w:u w:color="000000"/>
          <w:lang w:eastAsia="cs-CZ"/>
        </w:rPr>
        <w:t xml:space="preserve"> Zhotoviteli </w:t>
      </w:r>
      <w:r w:rsidR="006D52F0" w:rsidRPr="00A94206">
        <w:rPr>
          <w:rFonts w:ascii="Times New Roman" w:eastAsia="Times New Roman" w:hAnsi="Times New Roman" w:cs="Times New Roman"/>
          <w:sz w:val="24"/>
          <w:szCs w:val="24"/>
          <w:u w:color="000000"/>
          <w:lang w:eastAsia="cs-CZ"/>
        </w:rPr>
        <w:t xml:space="preserve">po </w:t>
      </w:r>
      <w:r w:rsidR="00A94206" w:rsidRPr="00A94206">
        <w:rPr>
          <w:rFonts w:ascii="Times New Roman" w:eastAsia="Times New Roman" w:hAnsi="Times New Roman" w:cs="Times New Roman"/>
          <w:sz w:val="24"/>
          <w:szCs w:val="24"/>
          <w:u w:color="000000"/>
          <w:lang w:eastAsia="cs-CZ"/>
        </w:rPr>
        <w:t xml:space="preserve">řádném provedení a ukončení zadávacího řízení </w:t>
      </w:r>
      <w:r w:rsidR="00DE6D3A">
        <w:rPr>
          <w:rFonts w:ascii="Times New Roman" w:eastAsia="Times New Roman" w:hAnsi="Times New Roman" w:cs="Times New Roman"/>
          <w:sz w:val="24"/>
          <w:szCs w:val="24"/>
          <w:u w:color="000000"/>
          <w:lang w:eastAsia="cs-CZ"/>
        </w:rPr>
        <w:t xml:space="preserve">na </w:t>
      </w:r>
      <w:r w:rsidR="00A94206" w:rsidRPr="00A94206">
        <w:rPr>
          <w:rFonts w:ascii="Times New Roman" w:eastAsia="Times New Roman" w:hAnsi="Times New Roman" w:cs="Times New Roman"/>
          <w:sz w:val="24"/>
          <w:szCs w:val="24"/>
          <w:u w:color="000000"/>
          <w:lang w:eastAsia="cs-CZ"/>
        </w:rPr>
        <w:t>veřejn</w:t>
      </w:r>
      <w:r w:rsidR="00DE6D3A">
        <w:rPr>
          <w:rFonts w:ascii="Times New Roman" w:eastAsia="Times New Roman" w:hAnsi="Times New Roman" w:cs="Times New Roman"/>
          <w:sz w:val="24"/>
          <w:szCs w:val="24"/>
          <w:u w:color="000000"/>
          <w:lang w:eastAsia="cs-CZ"/>
        </w:rPr>
        <w:t>ou</w:t>
      </w:r>
      <w:r w:rsidR="00A94206" w:rsidRPr="00A94206">
        <w:rPr>
          <w:rFonts w:ascii="Times New Roman" w:eastAsia="Times New Roman" w:hAnsi="Times New Roman" w:cs="Times New Roman"/>
          <w:sz w:val="24"/>
          <w:szCs w:val="24"/>
          <w:u w:color="000000"/>
          <w:lang w:eastAsia="cs-CZ"/>
        </w:rPr>
        <w:t xml:space="preserve"> zakázk</w:t>
      </w:r>
      <w:r w:rsidR="00DE6D3A">
        <w:rPr>
          <w:rFonts w:ascii="Times New Roman" w:eastAsia="Times New Roman" w:hAnsi="Times New Roman" w:cs="Times New Roman"/>
          <w:sz w:val="24"/>
          <w:szCs w:val="24"/>
          <w:u w:color="000000"/>
          <w:lang w:eastAsia="cs-CZ"/>
        </w:rPr>
        <w:t>u</w:t>
      </w:r>
      <w:r w:rsidR="004819B4">
        <w:rPr>
          <w:rFonts w:ascii="Times New Roman" w:eastAsia="Times New Roman" w:hAnsi="Times New Roman" w:cs="Times New Roman"/>
          <w:sz w:val="24"/>
          <w:szCs w:val="24"/>
          <w:u w:color="000000"/>
          <w:lang w:eastAsia="cs-CZ"/>
        </w:rPr>
        <w:t xml:space="preserve"> </w:t>
      </w:r>
      <w:r w:rsidR="004819B4" w:rsidRPr="004819B4">
        <w:rPr>
          <w:rFonts w:ascii="Times New Roman" w:eastAsia="Times New Roman" w:hAnsi="Times New Roman" w:cs="Times New Roman"/>
          <w:bCs/>
          <w:sz w:val="24"/>
          <w:szCs w:val="24"/>
          <w:u w:color="000000"/>
          <w:lang w:eastAsia="cs-CZ" w:bidi="cs-CZ"/>
        </w:rPr>
        <w:t>„</w:t>
      </w:r>
      <w:proofErr w:type="spellStart"/>
      <w:r w:rsidR="004819B4" w:rsidRPr="004819B4">
        <w:rPr>
          <w:rFonts w:ascii="Times New Roman" w:eastAsia="Times New Roman" w:hAnsi="Times New Roman" w:cs="Times New Roman"/>
          <w:bCs/>
          <w:sz w:val="24"/>
          <w:szCs w:val="24"/>
          <w:u w:color="000000"/>
          <w:lang w:eastAsia="cs-CZ" w:bidi="cs-CZ"/>
        </w:rPr>
        <w:t>Fotovoltaická</w:t>
      </w:r>
      <w:proofErr w:type="spellEnd"/>
      <w:r w:rsidR="004819B4" w:rsidRPr="004819B4">
        <w:rPr>
          <w:rFonts w:ascii="Times New Roman" w:eastAsia="Times New Roman" w:hAnsi="Times New Roman" w:cs="Times New Roman"/>
          <w:bCs/>
          <w:sz w:val="24"/>
          <w:szCs w:val="24"/>
          <w:u w:color="000000"/>
          <w:lang w:eastAsia="cs-CZ" w:bidi="cs-CZ"/>
        </w:rPr>
        <w:t xml:space="preserve"> elektrárna v objektu bazénu v Novém Jičíně metodou Design and </w:t>
      </w:r>
      <w:proofErr w:type="spellStart"/>
      <w:r w:rsidR="004819B4" w:rsidRPr="004819B4">
        <w:rPr>
          <w:rFonts w:ascii="Times New Roman" w:eastAsia="Times New Roman" w:hAnsi="Times New Roman" w:cs="Times New Roman"/>
          <w:bCs/>
          <w:sz w:val="24"/>
          <w:szCs w:val="24"/>
          <w:u w:color="000000"/>
          <w:lang w:eastAsia="cs-CZ" w:bidi="cs-CZ"/>
        </w:rPr>
        <w:t>Build</w:t>
      </w:r>
      <w:proofErr w:type="spellEnd"/>
      <w:r w:rsidR="004819B4" w:rsidRPr="004819B4">
        <w:rPr>
          <w:rFonts w:ascii="Times New Roman" w:eastAsia="Times New Roman" w:hAnsi="Times New Roman" w:cs="Times New Roman"/>
          <w:bCs/>
          <w:sz w:val="24"/>
          <w:szCs w:val="24"/>
          <w:u w:color="000000"/>
          <w:lang w:eastAsia="cs-CZ" w:bidi="cs-CZ"/>
        </w:rPr>
        <w:t>“</w:t>
      </w:r>
      <w:r w:rsidR="00A94206" w:rsidRPr="00A94206">
        <w:rPr>
          <w:rFonts w:ascii="Times New Roman" w:eastAsia="Times New Roman" w:hAnsi="Times New Roman" w:cs="Times New Roman"/>
          <w:sz w:val="24"/>
          <w:szCs w:val="24"/>
          <w:u w:color="000000"/>
          <w:lang w:eastAsia="cs-CZ"/>
        </w:rPr>
        <w:t>. Řádným ukončením zadávacího řízení se rozumí zadání veřejné zakázky, včetně uzavření smlouvy s dodavatelem, popřípadě zrušení zadávacího řízení Objednatelem, neleží-li důvody zrušení zadávacího řízení na straně Zhotovitele</w:t>
      </w:r>
      <w:r w:rsidR="00A94206">
        <w:rPr>
          <w:rFonts w:ascii="Times New Roman" w:eastAsia="Times New Roman" w:hAnsi="Times New Roman" w:cs="Times New Roman"/>
          <w:sz w:val="24"/>
          <w:szCs w:val="24"/>
          <w:u w:color="000000"/>
          <w:lang w:eastAsia="cs-CZ"/>
        </w:rPr>
        <w:t>. V případě zrušení zadávacího řízení z </w:t>
      </w:r>
      <w:r w:rsidR="00A94206" w:rsidRPr="001D3BAD">
        <w:rPr>
          <w:rFonts w:ascii="Times New Roman" w:eastAsia="Times New Roman" w:hAnsi="Times New Roman" w:cs="Times New Roman"/>
          <w:sz w:val="24"/>
          <w:szCs w:val="24"/>
          <w:u w:color="000000"/>
          <w:lang w:eastAsia="cs-CZ"/>
        </w:rPr>
        <w:t>důvodu pochybení Zhotovitele, odměna za tuto část díla Zhotoviteli nenáleží.  Bude-li zadávací řízení ukončeno jiným způsobem než uzavřením smlouvy s</w:t>
      </w:r>
      <w:r w:rsidR="001D3BAD" w:rsidRPr="001D3BAD">
        <w:rPr>
          <w:rFonts w:ascii="Times New Roman" w:eastAsia="Times New Roman" w:hAnsi="Times New Roman" w:cs="Times New Roman"/>
          <w:sz w:val="24"/>
          <w:szCs w:val="24"/>
          <w:u w:color="000000"/>
          <w:lang w:eastAsia="cs-CZ"/>
        </w:rPr>
        <w:t> </w:t>
      </w:r>
      <w:r w:rsidR="00A94206" w:rsidRPr="001D3BAD">
        <w:rPr>
          <w:rFonts w:ascii="Times New Roman" w:eastAsia="Times New Roman" w:hAnsi="Times New Roman" w:cs="Times New Roman"/>
          <w:sz w:val="24"/>
          <w:szCs w:val="24"/>
          <w:u w:color="000000"/>
          <w:lang w:eastAsia="cs-CZ"/>
        </w:rPr>
        <w:t>dodavatelem</w:t>
      </w:r>
      <w:r w:rsidR="001D3BAD" w:rsidRPr="001D3BAD">
        <w:rPr>
          <w:rFonts w:ascii="Times New Roman" w:eastAsia="Times New Roman" w:hAnsi="Times New Roman" w:cs="Times New Roman"/>
          <w:sz w:val="24"/>
          <w:szCs w:val="24"/>
          <w:u w:color="000000"/>
          <w:lang w:eastAsia="cs-CZ"/>
        </w:rPr>
        <w:t xml:space="preserve"> (</w:t>
      </w:r>
      <w:r w:rsidR="00A94206" w:rsidRPr="001D3BAD">
        <w:rPr>
          <w:rFonts w:ascii="Times New Roman" w:eastAsia="Times New Roman" w:hAnsi="Times New Roman" w:cs="Times New Roman"/>
          <w:sz w:val="24"/>
          <w:szCs w:val="24"/>
          <w:u w:color="000000"/>
          <w:lang w:eastAsia="cs-CZ"/>
        </w:rPr>
        <w:t>vyjma zrušení zadávacího řízení z důvodu nepodání žádné nabídky</w:t>
      </w:r>
      <w:r w:rsidR="001D3BAD" w:rsidRPr="001D3BAD">
        <w:rPr>
          <w:rFonts w:ascii="Times New Roman" w:eastAsia="Times New Roman" w:hAnsi="Times New Roman" w:cs="Times New Roman"/>
          <w:sz w:val="24"/>
          <w:szCs w:val="24"/>
          <w:u w:color="000000"/>
          <w:lang w:eastAsia="cs-CZ"/>
        </w:rPr>
        <w:t>)</w:t>
      </w:r>
      <w:r w:rsidR="00A94206" w:rsidRPr="001D3BAD">
        <w:rPr>
          <w:rFonts w:ascii="Times New Roman" w:eastAsia="Times New Roman" w:hAnsi="Times New Roman" w:cs="Times New Roman"/>
          <w:sz w:val="24"/>
          <w:szCs w:val="24"/>
          <w:u w:color="000000"/>
          <w:lang w:eastAsia="cs-CZ"/>
        </w:rPr>
        <w:t xml:space="preserve">, má příkazník právo na odměnu ve výši 85 % z </w:t>
      </w:r>
      <w:r w:rsidR="00DE6D3A">
        <w:rPr>
          <w:rFonts w:ascii="Times New Roman" w:eastAsia="Times New Roman" w:hAnsi="Times New Roman" w:cs="Times New Roman"/>
          <w:sz w:val="24"/>
          <w:szCs w:val="24"/>
          <w:u w:color="000000"/>
          <w:lang w:eastAsia="cs-CZ"/>
        </w:rPr>
        <w:t>ceny</w:t>
      </w:r>
      <w:r w:rsidR="00A94206" w:rsidRPr="001D3BAD">
        <w:rPr>
          <w:rFonts w:ascii="Times New Roman" w:eastAsia="Times New Roman" w:hAnsi="Times New Roman" w:cs="Times New Roman"/>
          <w:sz w:val="24"/>
          <w:szCs w:val="24"/>
          <w:u w:color="000000"/>
          <w:lang w:eastAsia="cs-CZ"/>
        </w:rPr>
        <w:t xml:space="preserve"> za </w:t>
      </w:r>
      <w:r w:rsidR="00C278C3">
        <w:rPr>
          <w:rFonts w:ascii="Times New Roman" w:eastAsia="Times New Roman" w:hAnsi="Times New Roman" w:cs="Times New Roman"/>
          <w:sz w:val="24"/>
          <w:szCs w:val="24"/>
          <w:u w:color="000000"/>
          <w:lang w:eastAsia="cs-CZ"/>
        </w:rPr>
        <w:t>p</w:t>
      </w:r>
      <w:r w:rsidR="00C278C3" w:rsidRPr="00C278C3">
        <w:rPr>
          <w:rFonts w:ascii="Times New Roman" w:eastAsia="Times New Roman" w:hAnsi="Times New Roman" w:cs="Times New Roman"/>
          <w:sz w:val="24"/>
          <w:szCs w:val="24"/>
          <w:u w:color="000000"/>
          <w:lang w:eastAsia="cs-CZ"/>
        </w:rPr>
        <w:t>říprav</w:t>
      </w:r>
      <w:r w:rsidR="00C278C3">
        <w:rPr>
          <w:rFonts w:ascii="Times New Roman" w:eastAsia="Times New Roman" w:hAnsi="Times New Roman" w:cs="Times New Roman"/>
          <w:sz w:val="24"/>
          <w:szCs w:val="24"/>
          <w:u w:color="000000"/>
          <w:lang w:eastAsia="cs-CZ"/>
        </w:rPr>
        <w:t>u</w:t>
      </w:r>
      <w:r w:rsidR="00C278C3" w:rsidRPr="00C278C3">
        <w:rPr>
          <w:rFonts w:ascii="Times New Roman" w:eastAsia="Times New Roman" w:hAnsi="Times New Roman" w:cs="Times New Roman"/>
          <w:sz w:val="24"/>
          <w:szCs w:val="24"/>
          <w:u w:color="000000"/>
          <w:lang w:eastAsia="cs-CZ"/>
        </w:rPr>
        <w:t xml:space="preserve"> a komplexní realizac</w:t>
      </w:r>
      <w:r w:rsidR="00C278C3">
        <w:rPr>
          <w:rFonts w:ascii="Times New Roman" w:eastAsia="Times New Roman" w:hAnsi="Times New Roman" w:cs="Times New Roman"/>
          <w:sz w:val="24"/>
          <w:szCs w:val="24"/>
          <w:u w:color="000000"/>
          <w:lang w:eastAsia="cs-CZ"/>
        </w:rPr>
        <w:t>i</w:t>
      </w:r>
      <w:r w:rsidR="00C278C3" w:rsidRPr="00C278C3">
        <w:rPr>
          <w:rFonts w:ascii="Times New Roman" w:eastAsia="Times New Roman" w:hAnsi="Times New Roman" w:cs="Times New Roman"/>
          <w:sz w:val="24"/>
          <w:szCs w:val="24"/>
          <w:u w:color="000000"/>
          <w:lang w:eastAsia="cs-CZ"/>
        </w:rPr>
        <w:t xml:space="preserve"> zadávacího řízení</w:t>
      </w:r>
      <w:r w:rsidR="00A94206" w:rsidRPr="00A94206">
        <w:rPr>
          <w:rFonts w:ascii="Times New Roman" w:eastAsia="Times New Roman" w:hAnsi="Times New Roman" w:cs="Times New Roman"/>
          <w:sz w:val="24"/>
          <w:szCs w:val="24"/>
          <w:u w:color="000000"/>
          <w:lang w:eastAsia="cs-CZ"/>
        </w:rPr>
        <w:t>.</w:t>
      </w:r>
      <w:r w:rsidR="00A94206">
        <w:rPr>
          <w:rFonts w:ascii="Times New Roman" w:eastAsia="Times New Roman" w:hAnsi="Times New Roman" w:cs="Times New Roman"/>
          <w:sz w:val="24"/>
          <w:szCs w:val="24"/>
          <w:u w:color="000000"/>
          <w:lang w:eastAsia="cs-CZ"/>
        </w:rPr>
        <w:t xml:space="preserve"> </w:t>
      </w:r>
      <w:r w:rsidR="00C278C3">
        <w:rPr>
          <w:rFonts w:ascii="Times New Roman" w:eastAsia="Times New Roman" w:hAnsi="Times New Roman" w:cs="Times New Roman"/>
          <w:sz w:val="24"/>
          <w:szCs w:val="24"/>
          <w:u w:color="000000"/>
          <w:lang w:eastAsia="cs-CZ"/>
        </w:rPr>
        <w:t>Bude-li zadávací řízení zrušeno z důvodu nepodání žádné nabídky</w:t>
      </w:r>
      <w:r w:rsidR="002575FF">
        <w:rPr>
          <w:rFonts w:ascii="Times New Roman" w:eastAsia="Times New Roman" w:hAnsi="Times New Roman" w:cs="Times New Roman"/>
          <w:sz w:val="24"/>
          <w:szCs w:val="24"/>
          <w:u w:color="000000"/>
          <w:lang w:eastAsia="cs-CZ"/>
        </w:rPr>
        <w:t xml:space="preserve"> nebo n</w:t>
      </w:r>
      <w:r w:rsidR="00A94206" w:rsidRPr="00A94206">
        <w:rPr>
          <w:rFonts w:ascii="Times New Roman" w:eastAsia="Times New Roman" w:hAnsi="Times New Roman" w:cs="Times New Roman"/>
          <w:sz w:val="24"/>
          <w:szCs w:val="24"/>
          <w:u w:color="000000"/>
          <w:lang w:eastAsia="cs-CZ"/>
        </w:rPr>
        <w:t>erozhodne-li příkazce o zahájení zadávacího řízení k veřejné zakázce a vykonal-li příkazník již alespoň částečné plnění dle této smlouvy spočívající v kompletním vyhotovení zadávacích podmínek</w:t>
      </w:r>
      <w:r w:rsidR="00DE6D3A">
        <w:rPr>
          <w:rFonts w:ascii="Times New Roman" w:eastAsia="Times New Roman" w:hAnsi="Times New Roman" w:cs="Times New Roman"/>
          <w:sz w:val="24"/>
          <w:szCs w:val="24"/>
          <w:u w:color="000000"/>
          <w:lang w:eastAsia="cs-CZ"/>
        </w:rPr>
        <w:t>,</w:t>
      </w:r>
      <w:r w:rsidR="001D3BAD">
        <w:rPr>
          <w:rFonts w:ascii="Times New Roman" w:eastAsia="Times New Roman" w:hAnsi="Times New Roman" w:cs="Times New Roman"/>
          <w:sz w:val="24"/>
          <w:szCs w:val="24"/>
          <w:u w:color="000000"/>
          <w:lang w:eastAsia="cs-CZ"/>
        </w:rPr>
        <w:t xml:space="preserve"> </w:t>
      </w:r>
      <w:r w:rsidR="00A94206" w:rsidRPr="00A94206">
        <w:rPr>
          <w:rFonts w:ascii="Times New Roman" w:eastAsia="Times New Roman" w:hAnsi="Times New Roman" w:cs="Times New Roman"/>
          <w:sz w:val="24"/>
          <w:szCs w:val="24"/>
          <w:u w:color="000000"/>
          <w:lang w:eastAsia="cs-CZ"/>
        </w:rPr>
        <w:t xml:space="preserve">náleží příkazníkovi kompenzace ve výši 40 % z </w:t>
      </w:r>
      <w:r w:rsidR="00DE6D3A">
        <w:rPr>
          <w:rFonts w:ascii="Times New Roman" w:eastAsia="Times New Roman" w:hAnsi="Times New Roman" w:cs="Times New Roman"/>
          <w:sz w:val="24"/>
          <w:szCs w:val="24"/>
          <w:u w:color="000000"/>
          <w:lang w:eastAsia="cs-CZ"/>
        </w:rPr>
        <w:t>ceny</w:t>
      </w:r>
      <w:r w:rsidR="00A94206" w:rsidRPr="00A94206">
        <w:rPr>
          <w:rFonts w:ascii="Times New Roman" w:eastAsia="Times New Roman" w:hAnsi="Times New Roman" w:cs="Times New Roman"/>
          <w:sz w:val="24"/>
          <w:szCs w:val="24"/>
          <w:u w:color="000000"/>
          <w:lang w:eastAsia="cs-CZ"/>
        </w:rPr>
        <w:t xml:space="preserve"> za </w:t>
      </w:r>
      <w:r w:rsidR="00A94206">
        <w:rPr>
          <w:rFonts w:ascii="Times New Roman" w:eastAsia="Times New Roman" w:hAnsi="Times New Roman" w:cs="Times New Roman"/>
          <w:sz w:val="24"/>
          <w:szCs w:val="24"/>
          <w:u w:color="000000"/>
          <w:lang w:eastAsia="cs-CZ"/>
        </w:rPr>
        <w:t>tuto část díla.</w:t>
      </w:r>
      <w:r w:rsidR="009C1FD8">
        <w:rPr>
          <w:rFonts w:ascii="Times New Roman" w:eastAsia="Times New Roman" w:hAnsi="Times New Roman" w:cs="Times New Roman"/>
          <w:bCs/>
          <w:sz w:val="24"/>
          <w:szCs w:val="24"/>
          <w:u w:color="000000"/>
          <w:lang w:eastAsia="cs-CZ" w:bidi="cs-CZ"/>
        </w:rPr>
        <w:t xml:space="preserve">  </w:t>
      </w:r>
    </w:p>
    <w:p w14:paraId="484E95FD" w14:textId="77777777" w:rsidR="00EC1111" w:rsidRPr="00BA2D38" w:rsidRDefault="00EC1111" w:rsidP="00177039">
      <w:pPr>
        <w:pStyle w:val="Odstavecseseznamem"/>
        <w:pBdr>
          <w:top w:val="nil"/>
          <w:left w:val="nil"/>
          <w:bottom w:val="nil"/>
          <w:right w:val="nil"/>
          <w:between w:val="nil"/>
          <w:bar w:val="nil"/>
        </w:pBdr>
        <w:spacing w:after="0" w:line="240" w:lineRule="auto"/>
        <w:ind w:left="567"/>
        <w:jc w:val="both"/>
        <w:rPr>
          <w:rFonts w:ascii="Times New Roman" w:eastAsia="Times New Roman" w:hAnsi="Times New Roman" w:cs="Times New Roman"/>
          <w:sz w:val="24"/>
          <w:szCs w:val="24"/>
          <w:u w:color="000000"/>
          <w:lang w:eastAsia="cs-CZ"/>
        </w:rPr>
      </w:pPr>
    </w:p>
    <w:p w14:paraId="2D44B5EB" w14:textId="511C1FD4" w:rsidR="00127D17" w:rsidRPr="00BA2D38" w:rsidRDefault="00E9486A" w:rsidP="00177039">
      <w:pPr>
        <w:pStyle w:val="Odstavecseseznamem"/>
        <w:numPr>
          <w:ilvl w:val="1"/>
          <w:numId w:val="5"/>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lastRenderedPageBreak/>
        <w:t>Cena bude</w:t>
      </w:r>
      <w:r w:rsidR="00BB4E97" w:rsidRPr="00BA2D38">
        <w:rPr>
          <w:rFonts w:ascii="Times New Roman" w:eastAsia="Times New Roman" w:hAnsi="Times New Roman" w:cs="Times New Roman"/>
          <w:sz w:val="24"/>
          <w:szCs w:val="24"/>
          <w:u w:color="000000"/>
          <w:lang w:eastAsia="cs-CZ"/>
        </w:rPr>
        <w:t xml:space="preserve"> placena</w:t>
      </w:r>
      <w:r w:rsidRPr="00BA2D38">
        <w:rPr>
          <w:rFonts w:ascii="Times New Roman" w:eastAsia="Times New Roman" w:hAnsi="Times New Roman" w:cs="Times New Roman"/>
          <w:sz w:val="24"/>
          <w:szCs w:val="24"/>
          <w:u w:color="000000"/>
          <w:lang w:eastAsia="cs-CZ"/>
        </w:rPr>
        <w:t xml:space="preserve"> </w:t>
      </w:r>
      <w:r w:rsidR="00DE6D3A">
        <w:rPr>
          <w:rFonts w:ascii="Times New Roman" w:eastAsia="Times New Roman" w:hAnsi="Times New Roman" w:cs="Times New Roman"/>
          <w:sz w:val="24"/>
          <w:szCs w:val="24"/>
          <w:u w:color="000000"/>
          <w:lang w:eastAsia="cs-CZ"/>
        </w:rPr>
        <w:t>postupně,</w:t>
      </w:r>
      <w:r w:rsidRPr="00BA2D38">
        <w:rPr>
          <w:rFonts w:ascii="Times New Roman" w:eastAsia="Times New Roman" w:hAnsi="Times New Roman" w:cs="Times New Roman"/>
          <w:sz w:val="24"/>
          <w:szCs w:val="24"/>
          <w:u w:color="000000"/>
          <w:lang w:eastAsia="cs-CZ"/>
        </w:rPr>
        <w:t xml:space="preserve"> </w:t>
      </w:r>
      <w:r w:rsidR="00E617D7">
        <w:rPr>
          <w:rFonts w:ascii="Times New Roman" w:eastAsia="Times New Roman" w:hAnsi="Times New Roman" w:cs="Times New Roman"/>
          <w:sz w:val="24"/>
          <w:szCs w:val="24"/>
          <w:u w:color="000000"/>
          <w:lang w:eastAsia="cs-CZ"/>
        </w:rPr>
        <w:t>dle skutečně poskytnutého plnění</w:t>
      </w:r>
      <w:r w:rsidR="00DE6D3A">
        <w:rPr>
          <w:rFonts w:ascii="Times New Roman" w:eastAsia="Times New Roman" w:hAnsi="Times New Roman" w:cs="Times New Roman"/>
          <w:sz w:val="24"/>
          <w:szCs w:val="24"/>
          <w:u w:color="000000"/>
          <w:lang w:eastAsia="cs-CZ"/>
        </w:rPr>
        <w:t xml:space="preserve"> </w:t>
      </w:r>
      <w:r w:rsidR="00E617D7">
        <w:rPr>
          <w:rFonts w:ascii="Times New Roman" w:eastAsia="Times New Roman" w:hAnsi="Times New Roman" w:cs="Times New Roman"/>
          <w:sz w:val="24"/>
          <w:szCs w:val="24"/>
          <w:u w:color="000000"/>
          <w:lang w:eastAsia="cs-CZ"/>
        </w:rPr>
        <w:t>jak je uvedeno v odst. 4.2</w:t>
      </w:r>
      <w:r w:rsidR="00DE6D3A">
        <w:rPr>
          <w:rFonts w:ascii="Times New Roman" w:eastAsia="Times New Roman" w:hAnsi="Times New Roman" w:cs="Times New Roman"/>
          <w:sz w:val="24"/>
          <w:szCs w:val="24"/>
          <w:u w:color="000000"/>
          <w:lang w:eastAsia="cs-CZ"/>
        </w:rPr>
        <w:t>,</w:t>
      </w:r>
      <w:r w:rsidRPr="00BA2D38">
        <w:rPr>
          <w:rFonts w:ascii="Times New Roman" w:eastAsia="Times New Roman" w:hAnsi="Times New Roman" w:cs="Times New Roman"/>
          <w:sz w:val="24"/>
          <w:szCs w:val="24"/>
          <w:u w:color="000000"/>
          <w:lang w:eastAsia="cs-CZ"/>
        </w:rPr>
        <w:t xml:space="preserve"> a to</w:t>
      </w:r>
      <w:r w:rsidR="00127D17" w:rsidRPr="00BA2D38">
        <w:rPr>
          <w:rFonts w:ascii="Times New Roman" w:eastAsia="Times New Roman" w:hAnsi="Times New Roman" w:cs="Times New Roman"/>
          <w:sz w:val="24"/>
          <w:szCs w:val="24"/>
          <w:u w:color="000000"/>
          <w:lang w:eastAsia="cs-CZ"/>
        </w:rPr>
        <w:t xml:space="preserve"> </w:t>
      </w:r>
      <w:r w:rsidRPr="00BA2D38">
        <w:rPr>
          <w:rFonts w:ascii="Times New Roman" w:eastAsia="Times New Roman" w:hAnsi="Times New Roman" w:cs="Times New Roman"/>
          <w:sz w:val="24"/>
          <w:szCs w:val="24"/>
          <w:u w:color="000000"/>
          <w:lang w:eastAsia="cs-CZ"/>
        </w:rPr>
        <w:t xml:space="preserve">vždy </w:t>
      </w:r>
      <w:r w:rsidR="00127D17" w:rsidRPr="00BA2D38">
        <w:rPr>
          <w:rFonts w:ascii="Times New Roman" w:eastAsia="Times New Roman" w:hAnsi="Times New Roman" w:cs="Times New Roman"/>
          <w:sz w:val="24"/>
          <w:szCs w:val="24"/>
          <w:u w:color="000000"/>
          <w:lang w:eastAsia="cs-CZ"/>
        </w:rPr>
        <w:t xml:space="preserve">na základě faktury/daňového dokladu vystaveného Zhotovitelem po </w:t>
      </w:r>
      <w:r w:rsidRPr="00BA2D38">
        <w:rPr>
          <w:rFonts w:ascii="Times New Roman" w:eastAsia="Times New Roman" w:hAnsi="Times New Roman" w:cs="Times New Roman"/>
          <w:sz w:val="24"/>
          <w:szCs w:val="24"/>
          <w:u w:color="000000"/>
          <w:lang w:eastAsia="cs-CZ"/>
        </w:rPr>
        <w:t>vzniku nároku na její příslušnou část</w:t>
      </w:r>
      <w:r w:rsidR="00127D17" w:rsidRPr="00BA2D38">
        <w:rPr>
          <w:rFonts w:ascii="Times New Roman" w:eastAsia="Times New Roman" w:hAnsi="Times New Roman" w:cs="Times New Roman"/>
          <w:sz w:val="24"/>
          <w:szCs w:val="24"/>
          <w:u w:color="000000"/>
          <w:lang w:eastAsia="cs-CZ"/>
        </w:rPr>
        <w:t xml:space="preserve">. Faktura/daňový doklad musí kromě náležitostí stanovených obecně závaznými předpisy obsahovat také: </w:t>
      </w:r>
    </w:p>
    <w:p w14:paraId="5C699089" w14:textId="77777777" w:rsidR="00E9486A" w:rsidRPr="00BA2D38" w:rsidRDefault="00127D17" w:rsidP="00177039">
      <w:pPr>
        <w:widowControl w:val="0"/>
        <w:numPr>
          <w:ilvl w:val="1"/>
          <w:numId w:val="1"/>
        </w:numPr>
        <w:pBdr>
          <w:top w:val="nil"/>
          <w:left w:val="nil"/>
          <w:bottom w:val="nil"/>
          <w:right w:val="nil"/>
          <w:between w:val="nil"/>
          <w:bar w:val="nil"/>
        </w:pBdr>
        <w:tabs>
          <w:tab w:val="left" w:pos="851"/>
          <w:tab w:val="left" w:pos="1134"/>
        </w:tabs>
        <w:spacing w:after="0" w:line="240" w:lineRule="auto"/>
        <w:ind w:left="851" w:hanging="284"/>
        <w:jc w:val="both"/>
        <w:rPr>
          <w:rFonts w:ascii="Times New Roman" w:eastAsia="Arial Unicode MS" w:hAnsi="Times New Roman" w:cs="Times New Roman"/>
          <w:color w:val="000000"/>
          <w:sz w:val="24"/>
          <w:szCs w:val="24"/>
          <w:u w:color="000000"/>
          <w:bdr w:val="nil"/>
          <w:lang w:eastAsia="cs-CZ"/>
        </w:rPr>
      </w:pPr>
      <w:r w:rsidRPr="00BA2D38">
        <w:rPr>
          <w:rFonts w:ascii="Times New Roman" w:eastAsia="Arial Unicode MS" w:hAnsi="Times New Roman" w:cs="Times New Roman"/>
          <w:color w:val="000000"/>
          <w:sz w:val="24"/>
          <w:szCs w:val="24"/>
          <w:u w:color="000000"/>
          <w:bdr w:val="nil"/>
          <w:lang w:eastAsia="cs-CZ"/>
        </w:rPr>
        <w:t xml:space="preserve">odkaz na název a číslo této smlouvy, </w:t>
      </w:r>
    </w:p>
    <w:p w14:paraId="4003B73C" w14:textId="2D304CC0" w:rsidR="00127D17" w:rsidRPr="006D52F0" w:rsidRDefault="00E9486A" w:rsidP="00177039">
      <w:pPr>
        <w:widowControl w:val="0"/>
        <w:numPr>
          <w:ilvl w:val="1"/>
          <w:numId w:val="1"/>
        </w:numPr>
        <w:pBdr>
          <w:top w:val="nil"/>
          <w:left w:val="nil"/>
          <w:bottom w:val="nil"/>
          <w:right w:val="nil"/>
          <w:between w:val="nil"/>
          <w:bar w:val="nil"/>
        </w:pBdr>
        <w:tabs>
          <w:tab w:val="left" w:pos="851"/>
          <w:tab w:val="left" w:pos="1134"/>
        </w:tabs>
        <w:spacing w:after="0" w:line="240" w:lineRule="auto"/>
        <w:ind w:left="851" w:hanging="284"/>
        <w:jc w:val="both"/>
        <w:rPr>
          <w:rFonts w:ascii="Times New Roman" w:eastAsia="Arial Unicode MS" w:hAnsi="Times New Roman" w:cs="Times New Roman"/>
          <w:color w:val="000000"/>
          <w:sz w:val="24"/>
          <w:szCs w:val="24"/>
          <w:u w:color="000000"/>
          <w:bdr w:val="nil"/>
          <w:lang w:eastAsia="cs-CZ"/>
        </w:rPr>
      </w:pPr>
      <w:r w:rsidRPr="00BA2D38">
        <w:rPr>
          <w:rFonts w:ascii="Times New Roman" w:eastAsia="Arial Unicode MS" w:hAnsi="Times New Roman" w:cs="Times New Roman"/>
          <w:color w:val="000000"/>
          <w:sz w:val="24"/>
          <w:szCs w:val="24"/>
          <w:u w:color="000000"/>
          <w:bdr w:val="nil"/>
          <w:lang w:eastAsia="cs-CZ"/>
        </w:rPr>
        <w:t>popi</w:t>
      </w:r>
      <w:r w:rsidR="0006451C" w:rsidRPr="00BA2D38">
        <w:rPr>
          <w:rFonts w:ascii="Times New Roman" w:eastAsia="Arial Unicode MS" w:hAnsi="Times New Roman" w:cs="Times New Roman"/>
          <w:color w:val="000000"/>
          <w:sz w:val="24"/>
          <w:szCs w:val="24"/>
          <w:u w:color="000000"/>
          <w:bdr w:val="nil"/>
          <w:lang w:eastAsia="cs-CZ"/>
        </w:rPr>
        <w:t xml:space="preserve">s fakturované části </w:t>
      </w:r>
      <w:r w:rsidR="0006451C" w:rsidRPr="00847B9E">
        <w:rPr>
          <w:rFonts w:ascii="Times New Roman" w:eastAsia="Arial Unicode MS" w:hAnsi="Times New Roman" w:cs="Times New Roman"/>
          <w:color w:val="000000"/>
          <w:sz w:val="24"/>
          <w:szCs w:val="24"/>
          <w:u w:color="000000"/>
          <w:bdr w:val="nil"/>
          <w:lang w:eastAsia="cs-CZ"/>
        </w:rPr>
        <w:t xml:space="preserve">díla (dle </w:t>
      </w:r>
      <w:proofErr w:type="spellStart"/>
      <w:r w:rsidR="0006451C" w:rsidRPr="00847B9E">
        <w:rPr>
          <w:rFonts w:ascii="Times New Roman" w:eastAsia="Arial Unicode MS" w:hAnsi="Times New Roman" w:cs="Times New Roman"/>
          <w:color w:val="000000"/>
          <w:sz w:val="24"/>
          <w:szCs w:val="24"/>
          <w:u w:color="000000"/>
          <w:bdr w:val="nil"/>
          <w:lang w:eastAsia="cs-CZ"/>
        </w:rPr>
        <w:t>ust</w:t>
      </w:r>
      <w:proofErr w:type="spellEnd"/>
      <w:r w:rsidR="0006451C" w:rsidRPr="00847B9E">
        <w:rPr>
          <w:rFonts w:ascii="Times New Roman" w:eastAsia="Arial Unicode MS" w:hAnsi="Times New Roman" w:cs="Times New Roman"/>
          <w:color w:val="000000"/>
          <w:sz w:val="24"/>
          <w:szCs w:val="24"/>
          <w:u w:color="000000"/>
          <w:bdr w:val="nil"/>
          <w:lang w:eastAsia="cs-CZ"/>
        </w:rPr>
        <w:t xml:space="preserve">. </w:t>
      </w:r>
      <w:r w:rsidR="00E617D7">
        <w:rPr>
          <w:rFonts w:ascii="Times New Roman" w:eastAsia="Arial Unicode MS" w:hAnsi="Times New Roman" w:cs="Times New Roman"/>
          <w:color w:val="000000"/>
          <w:sz w:val="24"/>
          <w:szCs w:val="24"/>
          <w:u w:color="000000"/>
          <w:bdr w:val="nil"/>
          <w:lang w:eastAsia="cs-CZ"/>
        </w:rPr>
        <w:t>odst. 4</w:t>
      </w:r>
      <w:r w:rsidR="00847B9E" w:rsidRPr="00847B9E">
        <w:rPr>
          <w:rFonts w:ascii="Times New Roman" w:eastAsia="Arial Unicode MS" w:hAnsi="Times New Roman" w:cs="Times New Roman"/>
          <w:color w:val="000000"/>
          <w:sz w:val="24"/>
          <w:szCs w:val="24"/>
          <w:u w:color="000000"/>
          <w:bdr w:val="nil"/>
          <w:lang w:eastAsia="cs-CZ"/>
        </w:rPr>
        <w:t>.1 tohoto článku</w:t>
      </w:r>
      <w:r w:rsidR="0006451C" w:rsidRPr="00847B9E">
        <w:rPr>
          <w:rFonts w:ascii="Times New Roman" w:eastAsia="Arial Unicode MS" w:hAnsi="Times New Roman" w:cs="Times New Roman"/>
          <w:color w:val="000000"/>
          <w:sz w:val="24"/>
          <w:szCs w:val="24"/>
          <w:u w:color="000000"/>
          <w:bdr w:val="nil"/>
          <w:lang w:eastAsia="cs-CZ"/>
        </w:rPr>
        <w:t xml:space="preserve"> smlouvy</w:t>
      </w:r>
      <w:r w:rsidR="006D52F0">
        <w:rPr>
          <w:rFonts w:ascii="Times New Roman" w:eastAsia="Arial Unicode MS" w:hAnsi="Times New Roman" w:cs="Times New Roman"/>
          <w:color w:val="000000"/>
          <w:sz w:val="24"/>
          <w:szCs w:val="24"/>
          <w:u w:color="000000"/>
          <w:bdr w:val="nil"/>
          <w:lang w:eastAsia="cs-CZ"/>
        </w:rPr>
        <w:t xml:space="preserve"> a </w:t>
      </w:r>
      <w:proofErr w:type="spellStart"/>
      <w:r w:rsidR="006D52F0">
        <w:rPr>
          <w:rFonts w:ascii="Times New Roman" w:eastAsia="Arial Unicode MS" w:hAnsi="Times New Roman" w:cs="Times New Roman"/>
          <w:color w:val="000000"/>
          <w:sz w:val="24"/>
          <w:szCs w:val="24"/>
          <w:u w:color="000000"/>
          <w:bdr w:val="nil"/>
          <w:lang w:eastAsia="cs-CZ"/>
        </w:rPr>
        <w:t>ust</w:t>
      </w:r>
      <w:proofErr w:type="spellEnd"/>
      <w:r w:rsidR="006D52F0">
        <w:rPr>
          <w:rFonts w:ascii="Times New Roman" w:eastAsia="Arial Unicode MS" w:hAnsi="Times New Roman" w:cs="Times New Roman"/>
          <w:color w:val="000000"/>
          <w:sz w:val="24"/>
          <w:szCs w:val="24"/>
          <w:u w:color="000000"/>
          <w:bdr w:val="nil"/>
          <w:lang w:eastAsia="cs-CZ"/>
        </w:rPr>
        <w:t xml:space="preserve">. čl. 1 odst. 1.6 </w:t>
      </w:r>
      <w:r w:rsidR="006D52F0" w:rsidRPr="006D52F0">
        <w:rPr>
          <w:rFonts w:ascii="Times New Roman" w:eastAsia="Arial Unicode MS" w:hAnsi="Times New Roman" w:cs="Times New Roman"/>
          <w:color w:val="000000"/>
          <w:sz w:val="24"/>
          <w:szCs w:val="24"/>
          <w:u w:color="000000"/>
          <w:bdr w:val="nil"/>
          <w:lang w:eastAsia="cs-CZ"/>
        </w:rPr>
        <w:t>této smlouvy</w:t>
      </w:r>
      <w:r w:rsidR="0006451C" w:rsidRPr="006D52F0">
        <w:rPr>
          <w:rFonts w:ascii="Times New Roman" w:eastAsia="Arial Unicode MS" w:hAnsi="Times New Roman" w:cs="Times New Roman"/>
          <w:color w:val="000000"/>
          <w:sz w:val="24"/>
          <w:szCs w:val="24"/>
          <w:u w:color="000000"/>
          <w:bdr w:val="nil"/>
          <w:lang w:eastAsia="cs-CZ"/>
        </w:rPr>
        <w:t xml:space="preserve">), </w:t>
      </w:r>
      <w:r w:rsidR="00127D17" w:rsidRPr="006D52F0">
        <w:rPr>
          <w:rFonts w:ascii="Times New Roman" w:eastAsia="Arial Unicode MS" w:hAnsi="Times New Roman" w:cs="Times New Roman"/>
          <w:color w:val="000000"/>
          <w:sz w:val="24"/>
          <w:szCs w:val="24"/>
          <w:u w:color="000000"/>
          <w:bdr w:val="nil"/>
          <w:lang w:eastAsia="cs-CZ"/>
        </w:rPr>
        <w:t>a</w:t>
      </w:r>
    </w:p>
    <w:p w14:paraId="699961D8" w14:textId="7A331334" w:rsidR="00127D17" w:rsidRPr="006D52F0" w:rsidRDefault="0006451C" w:rsidP="00177039">
      <w:pPr>
        <w:widowControl w:val="0"/>
        <w:numPr>
          <w:ilvl w:val="1"/>
          <w:numId w:val="1"/>
        </w:numPr>
        <w:pBdr>
          <w:top w:val="nil"/>
          <w:left w:val="nil"/>
          <w:bottom w:val="nil"/>
          <w:right w:val="nil"/>
          <w:between w:val="nil"/>
          <w:bar w:val="nil"/>
        </w:pBdr>
        <w:tabs>
          <w:tab w:val="left" w:pos="851"/>
          <w:tab w:val="left" w:pos="1134"/>
        </w:tabs>
        <w:spacing w:after="0" w:line="240" w:lineRule="auto"/>
        <w:ind w:left="851" w:hanging="284"/>
        <w:jc w:val="both"/>
        <w:rPr>
          <w:rFonts w:ascii="Times New Roman" w:eastAsia="Arial Unicode MS" w:hAnsi="Times New Roman" w:cs="Times New Roman"/>
          <w:color w:val="000000"/>
          <w:sz w:val="24"/>
          <w:szCs w:val="24"/>
          <w:u w:color="000000"/>
          <w:bdr w:val="nil"/>
          <w:lang w:eastAsia="cs-CZ"/>
        </w:rPr>
      </w:pPr>
      <w:r w:rsidRPr="006D52F0">
        <w:rPr>
          <w:rFonts w:ascii="Times New Roman" w:eastAsia="Arial Unicode MS" w:hAnsi="Times New Roman" w:cs="Times New Roman"/>
          <w:color w:val="000000"/>
          <w:sz w:val="24"/>
          <w:szCs w:val="24"/>
          <w:u w:color="000000"/>
          <w:bdr w:val="nil"/>
          <w:lang w:eastAsia="cs-CZ"/>
        </w:rPr>
        <w:t>u faktur</w:t>
      </w:r>
      <w:r w:rsidR="006D52F0" w:rsidRPr="006D52F0">
        <w:rPr>
          <w:rFonts w:ascii="Times New Roman" w:eastAsia="Arial Unicode MS" w:hAnsi="Times New Roman" w:cs="Times New Roman"/>
          <w:color w:val="000000"/>
          <w:sz w:val="24"/>
          <w:szCs w:val="24"/>
          <w:u w:color="000000"/>
          <w:bdr w:val="nil"/>
          <w:lang w:eastAsia="cs-CZ"/>
        </w:rPr>
        <w:t xml:space="preserve"> na části díla, jejichž předmětem bylo zpracování hmotných výstupů</w:t>
      </w:r>
      <w:r w:rsidR="006D52F0">
        <w:rPr>
          <w:rFonts w:ascii="Times New Roman" w:eastAsia="Arial Unicode MS" w:hAnsi="Times New Roman" w:cs="Times New Roman"/>
          <w:color w:val="000000"/>
          <w:sz w:val="24"/>
          <w:szCs w:val="24"/>
          <w:u w:color="000000"/>
          <w:bdr w:val="nil"/>
          <w:lang w:eastAsia="cs-CZ"/>
        </w:rPr>
        <w:t>,</w:t>
      </w:r>
      <w:r w:rsidR="006D52F0" w:rsidRPr="006D52F0">
        <w:rPr>
          <w:rFonts w:ascii="Times New Roman" w:eastAsia="Arial Unicode MS" w:hAnsi="Times New Roman" w:cs="Times New Roman"/>
          <w:color w:val="000000"/>
          <w:sz w:val="24"/>
          <w:szCs w:val="24"/>
          <w:u w:color="000000"/>
          <w:bdr w:val="nil"/>
          <w:lang w:eastAsia="cs-CZ"/>
        </w:rPr>
        <w:t xml:space="preserve"> </w:t>
      </w:r>
      <w:r w:rsidRPr="006D52F0">
        <w:rPr>
          <w:rFonts w:ascii="Times New Roman" w:eastAsia="Arial Unicode MS" w:hAnsi="Times New Roman" w:cs="Times New Roman"/>
          <w:color w:val="000000"/>
          <w:sz w:val="24"/>
          <w:szCs w:val="24"/>
          <w:u w:color="000000"/>
          <w:bdr w:val="nil"/>
          <w:lang w:eastAsia="cs-CZ"/>
        </w:rPr>
        <w:t xml:space="preserve">také </w:t>
      </w:r>
      <w:r w:rsidR="00127D17" w:rsidRPr="006D52F0">
        <w:rPr>
          <w:rFonts w:ascii="Times New Roman" w:eastAsia="Arial Unicode MS" w:hAnsi="Times New Roman" w:cs="Times New Roman"/>
          <w:color w:val="000000"/>
          <w:sz w:val="24"/>
          <w:szCs w:val="24"/>
          <w:u w:color="000000"/>
          <w:bdr w:val="nil"/>
          <w:lang w:eastAsia="cs-CZ"/>
        </w:rPr>
        <w:t>kopi</w:t>
      </w:r>
      <w:r w:rsidR="006D52F0" w:rsidRPr="006D52F0">
        <w:rPr>
          <w:rFonts w:ascii="Times New Roman" w:eastAsia="Arial Unicode MS" w:hAnsi="Times New Roman" w:cs="Times New Roman"/>
          <w:color w:val="000000"/>
          <w:sz w:val="24"/>
          <w:szCs w:val="24"/>
          <w:u w:color="000000"/>
          <w:bdr w:val="nil"/>
          <w:lang w:eastAsia="cs-CZ"/>
        </w:rPr>
        <w:t>e</w:t>
      </w:r>
      <w:r w:rsidR="00127D17" w:rsidRPr="006D52F0">
        <w:rPr>
          <w:rFonts w:ascii="Times New Roman" w:eastAsia="Arial Unicode MS" w:hAnsi="Times New Roman" w:cs="Times New Roman"/>
          <w:color w:val="000000"/>
          <w:sz w:val="24"/>
          <w:szCs w:val="24"/>
          <w:u w:color="000000"/>
          <w:bdr w:val="nil"/>
          <w:lang w:eastAsia="cs-CZ"/>
        </w:rPr>
        <w:t xml:space="preserve"> protokol</w:t>
      </w:r>
      <w:r w:rsidRPr="006D52F0">
        <w:rPr>
          <w:rFonts w:ascii="Times New Roman" w:eastAsia="Arial Unicode MS" w:hAnsi="Times New Roman" w:cs="Times New Roman"/>
          <w:color w:val="000000"/>
          <w:sz w:val="24"/>
          <w:szCs w:val="24"/>
          <w:u w:color="000000"/>
          <w:bdr w:val="nil"/>
          <w:lang w:eastAsia="cs-CZ"/>
        </w:rPr>
        <w:t>ů</w:t>
      </w:r>
      <w:r w:rsidR="00127D17" w:rsidRPr="006D52F0">
        <w:rPr>
          <w:rFonts w:ascii="Times New Roman" w:eastAsia="Arial Unicode MS" w:hAnsi="Times New Roman" w:cs="Times New Roman"/>
          <w:color w:val="000000"/>
          <w:sz w:val="24"/>
          <w:szCs w:val="24"/>
          <w:u w:color="000000"/>
          <w:bdr w:val="nil"/>
          <w:lang w:eastAsia="cs-CZ"/>
        </w:rPr>
        <w:t xml:space="preserve"> o převzetí </w:t>
      </w:r>
      <w:r w:rsidR="006D52F0" w:rsidRPr="006D52F0">
        <w:rPr>
          <w:rFonts w:ascii="Times New Roman" w:eastAsia="Arial Unicode MS" w:hAnsi="Times New Roman" w:cs="Times New Roman"/>
          <w:color w:val="000000"/>
          <w:sz w:val="24"/>
          <w:szCs w:val="24"/>
          <w:u w:color="000000"/>
          <w:bdr w:val="nil"/>
          <w:lang w:eastAsia="cs-CZ"/>
        </w:rPr>
        <w:t>hmotných výstupů</w:t>
      </w:r>
      <w:r w:rsidR="00127D17" w:rsidRPr="006D52F0">
        <w:rPr>
          <w:rFonts w:ascii="Times New Roman" w:eastAsia="Arial Unicode MS" w:hAnsi="Times New Roman" w:cs="Times New Roman"/>
          <w:color w:val="000000"/>
          <w:sz w:val="24"/>
          <w:szCs w:val="24"/>
          <w:u w:color="000000"/>
          <w:bdr w:val="nil"/>
          <w:lang w:eastAsia="cs-CZ"/>
        </w:rPr>
        <w:t xml:space="preserve"> Objednatelem.</w:t>
      </w:r>
    </w:p>
    <w:p w14:paraId="3C4B8EA2" w14:textId="77777777" w:rsidR="00127D17" w:rsidRPr="00BA2D38" w:rsidRDefault="00127D17" w:rsidP="00177039">
      <w:pPr>
        <w:pStyle w:val="Odstavecseseznamem"/>
        <w:spacing w:after="0" w:line="240" w:lineRule="auto"/>
        <w:jc w:val="both"/>
        <w:rPr>
          <w:rFonts w:ascii="Times New Roman" w:eastAsia="Times New Roman" w:hAnsi="Times New Roman" w:cs="Times New Roman"/>
          <w:i/>
          <w:iCs/>
          <w:sz w:val="24"/>
          <w:szCs w:val="24"/>
          <w:u w:color="000000"/>
          <w:lang w:eastAsia="cs-CZ"/>
        </w:rPr>
      </w:pPr>
    </w:p>
    <w:p w14:paraId="39ABBDA9" w14:textId="1C156A0A" w:rsidR="00127D17" w:rsidRPr="00BA2D38" w:rsidRDefault="00127D17" w:rsidP="00177039">
      <w:pPr>
        <w:pStyle w:val="Odstavecseseznamem"/>
        <w:numPr>
          <w:ilvl w:val="1"/>
          <w:numId w:val="5"/>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 xml:space="preserve">Fakturu/daňový doklad vystavený na základě této smlouvy zašle Zhotovitel Objednateli </w:t>
      </w:r>
      <w:r w:rsidR="009E668F" w:rsidRPr="009E668F">
        <w:rPr>
          <w:rFonts w:ascii="Times New Roman" w:eastAsia="Times New Roman" w:hAnsi="Times New Roman" w:cs="Times New Roman"/>
          <w:bCs/>
          <w:sz w:val="24"/>
          <w:szCs w:val="24"/>
          <w:u w:color="000000"/>
          <w:lang w:eastAsia="cs-CZ"/>
        </w:rPr>
        <w:t>poštou na podatelnu Městského úřadu</w:t>
      </w:r>
      <w:r w:rsidR="00B82DCF">
        <w:rPr>
          <w:rFonts w:ascii="Times New Roman" w:eastAsia="Times New Roman" w:hAnsi="Times New Roman" w:cs="Times New Roman"/>
          <w:bCs/>
          <w:sz w:val="24"/>
          <w:szCs w:val="24"/>
          <w:u w:color="000000"/>
          <w:lang w:eastAsia="cs-CZ"/>
        </w:rPr>
        <w:t xml:space="preserve"> Nový Jičín</w:t>
      </w:r>
      <w:r w:rsidR="009E668F" w:rsidRPr="009E668F">
        <w:rPr>
          <w:rFonts w:ascii="Times New Roman" w:eastAsia="Times New Roman" w:hAnsi="Times New Roman" w:cs="Times New Roman"/>
          <w:bCs/>
          <w:sz w:val="24"/>
          <w:szCs w:val="24"/>
          <w:u w:color="000000"/>
          <w:lang w:eastAsia="cs-CZ"/>
        </w:rPr>
        <w:t xml:space="preserve"> nebo elektronicky do datové schránky </w:t>
      </w:r>
      <w:r w:rsidR="00B82DCF">
        <w:rPr>
          <w:rFonts w:ascii="Times New Roman" w:eastAsia="Times New Roman" w:hAnsi="Times New Roman" w:cs="Times New Roman"/>
          <w:bCs/>
          <w:sz w:val="24"/>
          <w:szCs w:val="24"/>
          <w:u w:color="000000"/>
          <w:lang w:eastAsia="cs-CZ"/>
        </w:rPr>
        <w:t>Objednatele</w:t>
      </w:r>
      <w:r w:rsidR="009E668F" w:rsidRPr="009E668F">
        <w:rPr>
          <w:rFonts w:ascii="Times New Roman" w:eastAsia="Times New Roman" w:hAnsi="Times New Roman" w:cs="Times New Roman"/>
          <w:sz w:val="24"/>
          <w:szCs w:val="24"/>
          <w:u w:color="000000"/>
          <w:lang w:eastAsia="cs-CZ"/>
        </w:rPr>
        <w:t xml:space="preserve"> </w:t>
      </w:r>
      <w:r w:rsidRPr="00BA2D38">
        <w:rPr>
          <w:rFonts w:ascii="Times New Roman" w:eastAsia="Times New Roman" w:hAnsi="Times New Roman" w:cs="Times New Roman"/>
          <w:sz w:val="24"/>
          <w:szCs w:val="24"/>
          <w:u w:color="000000"/>
          <w:lang w:eastAsia="cs-CZ"/>
        </w:rPr>
        <w:t xml:space="preserve">a také na e-mailové adresy kontaktních osob </w:t>
      </w:r>
      <w:r w:rsidR="0006451C" w:rsidRPr="00BA2D38">
        <w:rPr>
          <w:rFonts w:ascii="Times New Roman" w:eastAsia="Times New Roman" w:hAnsi="Times New Roman" w:cs="Times New Roman"/>
          <w:sz w:val="24"/>
          <w:szCs w:val="24"/>
          <w:u w:color="000000"/>
          <w:lang w:eastAsia="cs-CZ"/>
        </w:rPr>
        <w:t>Objednatele</w:t>
      </w:r>
      <w:r w:rsidRPr="00BA2D38">
        <w:rPr>
          <w:rFonts w:ascii="Times New Roman" w:eastAsia="Times New Roman" w:hAnsi="Times New Roman" w:cs="Times New Roman"/>
          <w:sz w:val="24"/>
          <w:szCs w:val="24"/>
          <w:u w:color="000000"/>
          <w:lang w:eastAsia="cs-CZ"/>
        </w:rPr>
        <w:t>.</w:t>
      </w:r>
    </w:p>
    <w:p w14:paraId="0C97C9F3" w14:textId="77777777" w:rsidR="00127D17" w:rsidRPr="00BA2D38" w:rsidRDefault="00127D17" w:rsidP="00177039">
      <w:pPr>
        <w:pStyle w:val="Odstavecseseznamem"/>
        <w:pBdr>
          <w:top w:val="nil"/>
          <w:left w:val="nil"/>
          <w:bottom w:val="nil"/>
          <w:right w:val="nil"/>
          <w:between w:val="nil"/>
          <w:bar w:val="nil"/>
        </w:pBdr>
        <w:spacing w:after="0" w:line="240" w:lineRule="auto"/>
        <w:ind w:left="567"/>
        <w:jc w:val="both"/>
        <w:rPr>
          <w:rFonts w:ascii="Times New Roman" w:eastAsia="Times New Roman" w:hAnsi="Times New Roman" w:cs="Times New Roman"/>
          <w:sz w:val="24"/>
          <w:szCs w:val="24"/>
          <w:u w:color="000000"/>
          <w:lang w:eastAsia="cs-CZ"/>
        </w:rPr>
      </w:pPr>
    </w:p>
    <w:p w14:paraId="362B22AE" w14:textId="313A2B7D" w:rsidR="00127D17" w:rsidRPr="00BA2D38" w:rsidRDefault="00A40285" w:rsidP="00177039">
      <w:pPr>
        <w:pStyle w:val="Odstavecseseznamem"/>
        <w:numPr>
          <w:ilvl w:val="1"/>
          <w:numId w:val="5"/>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Lhůta splatnosti faktur vystavených na základě této smlouvy</w:t>
      </w:r>
      <w:r w:rsidR="00127D17" w:rsidRPr="00BA2D38">
        <w:rPr>
          <w:rFonts w:ascii="Times New Roman" w:eastAsia="Times New Roman" w:hAnsi="Times New Roman" w:cs="Times New Roman"/>
          <w:sz w:val="24"/>
          <w:szCs w:val="24"/>
          <w:u w:color="000000"/>
          <w:lang w:eastAsia="cs-CZ"/>
        </w:rPr>
        <w:t xml:space="preserve"> </w:t>
      </w:r>
      <w:r w:rsidR="009E668F">
        <w:rPr>
          <w:rFonts w:ascii="Times New Roman" w:eastAsia="Times New Roman" w:hAnsi="Times New Roman" w:cs="Times New Roman"/>
          <w:sz w:val="24"/>
          <w:szCs w:val="24"/>
          <w:u w:color="000000"/>
          <w:lang w:eastAsia="cs-CZ"/>
        </w:rPr>
        <w:t>činí</w:t>
      </w:r>
      <w:r w:rsidR="00127D17" w:rsidRPr="00BA2D38">
        <w:rPr>
          <w:rFonts w:ascii="Times New Roman" w:eastAsia="Times New Roman" w:hAnsi="Times New Roman" w:cs="Times New Roman"/>
          <w:sz w:val="24"/>
          <w:szCs w:val="24"/>
          <w:u w:color="000000"/>
          <w:lang w:eastAsia="cs-CZ"/>
        </w:rPr>
        <w:t xml:space="preserve"> třicet (30) dnů od jej</w:t>
      </w:r>
      <w:r w:rsidR="00C27FA4" w:rsidRPr="00BA2D38">
        <w:rPr>
          <w:rFonts w:ascii="Times New Roman" w:eastAsia="Times New Roman" w:hAnsi="Times New Roman" w:cs="Times New Roman"/>
          <w:sz w:val="24"/>
          <w:szCs w:val="24"/>
          <w:u w:color="000000"/>
          <w:lang w:eastAsia="cs-CZ"/>
        </w:rPr>
        <w:t>i</w:t>
      </w:r>
      <w:r w:rsidR="001F129E" w:rsidRPr="00BA2D38">
        <w:rPr>
          <w:rFonts w:ascii="Times New Roman" w:eastAsia="Times New Roman" w:hAnsi="Times New Roman" w:cs="Times New Roman"/>
          <w:sz w:val="24"/>
          <w:szCs w:val="24"/>
          <w:u w:color="000000"/>
          <w:lang w:eastAsia="cs-CZ"/>
        </w:rPr>
        <w:t>ch</w:t>
      </w:r>
      <w:r w:rsidR="00127D17" w:rsidRPr="00BA2D38">
        <w:rPr>
          <w:rFonts w:ascii="Times New Roman" w:eastAsia="Times New Roman" w:hAnsi="Times New Roman" w:cs="Times New Roman"/>
          <w:sz w:val="24"/>
          <w:szCs w:val="24"/>
          <w:u w:color="000000"/>
          <w:lang w:eastAsia="cs-CZ"/>
        </w:rPr>
        <w:t xml:space="preserve"> </w:t>
      </w:r>
      <w:r w:rsidR="009E668F">
        <w:rPr>
          <w:rFonts w:ascii="Times New Roman" w:eastAsia="Times New Roman" w:hAnsi="Times New Roman" w:cs="Times New Roman"/>
          <w:sz w:val="24"/>
          <w:szCs w:val="24"/>
          <w:u w:color="000000"/>
          <w:lang w:eastAsia="cs-CZ"/>
        </w:rPr>
        <w:t>doručení Objednateli</w:t>
      </w:r>
      <w:r w:rsidR="00127D17" w:rsidRPr="00BA2D38">
        <w:rPr>
          <w:rFonts w:ascii="Times New Roman" w:eastAsia="Times New Roman" w:hAnsi="Times New Roman" w:cs="Times New Roman"/>
          <w:sz w:val="24"/>
          <w:szCs w:val="24"/>
          <w:u w:color="000000"/>
          <w:lang w:eastAsia="cs-CZ"/>
        </w:rPr>
        <w:t>. Objednatel je povinen uhradit sjednanou cenu na účet Zhotovitele uvedený v záhlaví této smlouvy, neuvede-li Zhotovitel ve faktuře/daňovém dokladu bankovní účet jiný.</w:t>
      </w:r>
    </w:p>
    <w:p w14:paraId="2FDE37EA" w14:textId="77777777" w:rsidR="00127D17" w:rsidRPr="00BA2D38" w:rsidRDefault="00127D17" w:rsidP="00177039">
      <w:pPr>
        <w:pStyle w:val="Odstavecseseznamem"/>
        <w:spacing w:after="0" w:line="240" w:lineRule="auto"/>
        <w:jc w:val="both"/>
        <w:rPr>
          <w:rFonts w:ascii="Times New Roman" w:eastAsia="Times New Roman" w:hAnsi="Times New Roman" w:cs="Times New Roman"/>
          <w:sz w:val="24"/>
          <w:szCs w:val="24"/>
          <w:u w:color="000000"/>
          <w:lang w:eastAsia="cs-CZ"/>
        </w:rPr>
      </w:pPr>
    </w:p>
    <w:p w14:paraId="7B13E984" w14:textId="29DB8F1E" w:rsidR="00127D17" w:rsidRPr="00BA2D38" w:rsidRDefault="00127D17" w:rsidP="00177039">
      <w:pPr>
        <w:pStyle w:val="Odstavecseseznamem"/>
        <w:numPr>
          <w:ilvl w:val="1"/>
          <w:numId w:val="5"/>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hAnsi="Times New Roman" w:cs="Times New Roman"/>
          <w:sz w:val="24"/>
          <w:szCs w:val="24"/>
        </w:rPr>
        <w:t xml:space="preserve">V případě, že daňový doklad/faktura nebude mít </w:t>
      </w:r>
      <w:r w:rsidR="009E668F">
        <w:rPr>
          <w:rFonts w:ascii="Times New Roman" w:hAnsi="Times New Roman" w:cs="Times New Roman"/>
          <w:sz w:val="24"/>
          <w:szCs w:val="24"/>
        </w:rPr>
        <w:t>zákonné</w:t>
      </w:r>
      <w:r w:rsidRPr="00BA2D38">
        <w:rPr>
          <w:rFonts w:ascii="Times New Roman" w:hAnsi="Times New Roman" w:cs="Times New Roman"/>
          <w:sz w:val="24"/>
          <w:szCs w:val="24"/>
        </w:rPr>
        <w:t xml:space="preserve"> náležitosti, </w:t>
      </w:r>
      <w:r w:rsidR="009E668F" w:rsidRPr="009E668F">
        <w:rPr>
          <w:rFonts w:ascii="Times New Roman" w:hAnsi="Times New Roman" w:cs="Times New Roman"/>
          <w:bCs/>
          <w:sz w:val="24"/>
          <w:szCs w:val="24"/>
        </w:rPr>
        <w:t xml:space="preserve">popř. </w:t>
      </w:r>
      <w:r w:rsidR="009E668F">
        <w:rPr>
          <w:rFonts w:ascii="Times New Roman" w:hAnsi="Times New Roman" w:cs="Times New Roman"/>
          <w:bCs/>
          <w:sz w:val="24"/>
          <w:szCs w:val="24"/>
        </w:rPr>
        <w:t>bude mít</w:t>
      </w:r>
      <w:r w:rsidR="009E668F" w:rsidRPr="009E668F">
        <w:rPr>
          <w:rFonts w:ascii="Times New Roman" w:hAnsi="Times New Roman" w:cs="Times New Roman"/>
          <w:bCs/>
          <w:sz w:val="24"/>
          <w:szCs w:val="24"/>
        </w:rPr>
        <w:t xml:space="preserve"> jiné vady</w:t>
      </w:r>
      <w:r w:rsidR="009E668F">
        <w:rPr>
          <w:rFonts w:ascii="Times New Roman" w:hAnsi="Times New Roman" w:cs="Times New Roman"/>
          <w:bCs/>
          <w:sz w:val="24"/>
          <w:szCs w:val="24"/>
        </w:rPr>
        <w:t>, je Objednatel oprávněn vrátit Zhotoviteli fakturu bez její úhrady</w:t>
      </w:r>
      <w:r w:rsidR="009E668F" w:rsidRPr="009E668F">
        <w:rPr>
          <w:rFonts w:ascii="Times New Roman" w:hAnsi="Times New Roman" w:cs="Times New Roman"/>
          <w:bCs/>
          <w:sz w:val="24"/>
          <w:szCs w:val="24"/>
        </w:rPr>
        <w:t xml:space="preserve">. Objednatel je oprávněn vrátit fakturu také v případě, že zjistí před úhradou faktury vady </w:t>
      </w:r>
      <w:r w:rsidR="009E668F">
        <w:rPr>
          <w:rFonts w:ascii="Times New Roman" w:hAnsi="Times New Roman" w:cs="Times New Roman"/>
          <w:bCs/>
          <w:sz w:val="24"/>
          <w:szCs w:val="24"/>
        </w:rPr>
        <w:t xml:space="preserve">částí </w:t>
      </w:r>
      <w:r w:rsidR="009E668F" w:rsidRPr="009E668F">
        <w:rPr>
          <w:rFonts w:ascii="Times New Roman" w:hAnsi="Times New Roman" w:cs="Times New Roman"/>
          <w:bCs/>
          <w:sz w:val="24"/>
          <w:szCs w:val="24"/>
        </w:rPr>
        <w:t xml:space="preserve">díla nebo v případě, že </w:t>
      </w:r>
      <w:r w:rsidR="009E668F">
        <w:rPr>
          <w:rFonts w:ascii="Times New Roman" w:hAnsi="Times New Roman" w:cs="Times New Roman"/>
          <w:bCs/>
          <w:sz w:val="24"/>
          <w:szCs w:val="24"/>
        </w:rPr>
        <w:t>Z</w:t>
      </w:r>
      <w:r w:rsidR="009E668F" w:rsidRPr="009E668F">
        <w:rPr>
          <w:rFonts w:ascii="Times New Roman" w:hAnsi="Times New Roman" w:cs="Times New Roman"/>
          <w:bCs/>
          <w:sz w:val="24"/>
          <w:szCs w:val="24"/>
        </w:rPr>
        <w:t xml:space="preserve">hotovitel bezdůvodně přeruší práce nebo práce bude provádět v rozporu s předanou dokumentací, smlouvou nebo pokyny </w:t>
      </w:r>
      <w:r w:rsidR="009E668F">
        <w:rPr>
          <w:rFonts w:ascii="Times New Roman" w:hAnsi="Times New Roman" w:cs="Times New Roman"/>
          <w:bCs/>
          <w:sz w:val="24"/>
          <w:szCs w:val="24"/>
        </w:rPr>
        <w:t>O</w:t>
      </w:r>
      <w:r w:rsidR="009E668F" w:rsidRPr="009E668F">
        <w:rPr>
          <w:rFonts w:ascii="Times New Roman" w:hAnsi="Times New Roman" w:cs="Times New Roman"/>
          <w:bCs/>
          <w:sz w:val="24"/>
          <w:szCs w:val="24"/>
        </w:rPr>
        <w:t>bjednatele. Ve vrácené faktuře musí vyznačit důvod vrácení. Zhotovitel je povinen podle povahy nesprávnosti fakturu opravit nebo nově vyhotovit. Oprávněným vrácením faktury přestává běžet původní lhůta splatnosti. Celá lhůta běží znovu ode dne doručení opravené nebo nově vyhotovené faktury</w:t>
      </w:r>
      <w:r w:rsidR="009E668F">
        <w:rPr>
          <w:rFonts w:ascii="Times New Roman" w:hAnsi="Times New Roman" w:cs="Times New Roman"/>
          <w:bCs/>
          <w:sz w:val="24"/>
          <w:szCs w:val="24"/>
        </w:rPr>
        <w:t xml:space="preserve"> Objednateli</w:t>
      </w:r>
      <w:r w:rsidRPr="00BA2D38">
        <w:rPr>
          <w:rFonts w:ascii="Times New Roman" w:hAnsi="Times New Roman" w:cs="Times New Roman"/>
          <w:sz w:val="24"/>
          <w:szCs w:val="24"/>
        </w:rPr>
        <w:t>.</w:t>
      </w:r>
    </w:p>
    <w:p w14:paraId="4FBCE6FB" w14:textId="77777777" w:rsidR="00127D17" w:rsidRDefault="00127D17" w:rsidP="0013133F">
      <w:pPr>
        <w:widowControl w:val="0"/>
        <w:pBdr>
          <w:top w:val="nil"/>
          <w:left w:val="nil"/>
          <w:bottom w:val="nil"/>
          <w:right w:val="nil"/>
          <w:between w:val="nil"/>
          <w:bar w:val="nil"/>
        </w:pBdr>
        <w:tabs>
          <w:tab w:val="left" w:pos="709"/>
          <w:tab w:val="left" w:pos="6570"/>
          <w:tab w:val="left" w:pos="7200"/>
          <w:tab w:val="left" w:pos="7920"/>
          <w:tab w:val="left" w:pos="8640"/>
        </w:tabs>
        <w:spacing w:after="0" w:line="240" w:lineRule="auto"/>
        <w:jc w:val="both"/>
        <w:rPr>
          <w:rFonts w:ascii="Times New Roman" w:eastAsia="Arial Unicode MS" w:hAnsi="Times New Roman" w:cs="Times New Roman"/>
          <w:iCs/>
          <w:color w:val="000000"/>
          <w:sz w:val="24"/>
          <w:szCs w:val="24"/>
          <w:u w:color="000000"/>
          <w:bdr w:val="nil"/>
          <w:lang w:eastAsia="cs-CZ"/>
        </w:rPr>
      </w:pPr>
    </w:p>
    <w:p w14:paraId="79CF2159" w14:textId="77777777" w:rsidR="00177039" w:rsidRPr="00177039" w:rsidRDefault="00177039" w:rsidP="0013133F">
      <w:pPr>
        <w:widowControl w:val="0"/>
        <w:pBdr>
          <w:top w:val="nil"/>
          <w:left w:val="nil"/>
          <w:bottom w:val="nil"/>
          <w:right w:val="nil"/>
          <w:between w:val="nil"/>
          <w:bar w:val="nil"/>
        </w:pBdr>
        <w:tabs>
          <w:tab w:val="left" w:pos="709"/>
          <w:tab w:val="left" w:pos="6570"/>
          <w:tab w:val="left" w:pos="7200"/>
          <w:tab w:val="left" w:pos="7920"/>
          <w:tab w:val="left" w:pos="8640"/>
        </w:tabs>
        <w:spacing w:after="0" w:line="240" w:lineRule="auto"/>
        <w:jc w:val="both"/>
        <w:rPr>
          <w:rFonts w:ascii="Times New Roman" w:eastAsia="Arial Unicode MS" w:hAnsi="Times New Roman" w:cs="Times New Roman"/>
          <w:iCs/>
          <w:color w:val="000000"/>
          <w:sz w:val="24"/>
          <w:szCs w:val="24"/>
          <w:u w:color="000000"/>
          <w:bdr w:val="nil"/>
          <w:lang w:eastAsia="cs-CZ"/>
        </w:rPr>
      </w:pPr>
    </w:p>
    <w:p w14:paraId="1CF5F943" w14:textId="00D617B4" w:rsidR="00127D17" w:rsidRPr="00BA2D38" w:rsidRDefault="00127D17" w:rsidP="00006CFA">
      <w:pPr>
        <w:spacing w:after="0" w:line="240" w:lineRule="auto"/>
        <w:jc w:val="center"/>
        <w:rPr>
          <w:rFonts w:ascii="Times New Roman" w:eastAsia="Calibri" w:hAnsi="Times New Roman" w:cs="Times New Roman"/>
          <w:b/>
          <w:sz w:val="24"/>
          <w:szCs w:val="24"/>
        </w:rPr>
      </w:pPr>
      <w:r w:rsidRPr="00BA2D38">
        <w:rPr>
          <w:rFonts w:ascii="Times New Roman" w:eastAsia="Calibri" w:hAnsi="Times New Roman" w:cs="Times New Roman"/>
          <w:b/>
          <w:sz w:val="24"/>
          <w:szCs w:val="24"/>
        </w:rPr>
        <w:t xml:space="preserve">Článek </w:t>
      </w:r>
      <w:r w:rsidR="0065711E">
        <w:rPr>
          <w:rFonts w:ascii="Times New Roman" w:eastAsia="Calibri" w:hAnsi="Times New Roman" w:cs="Times New Roman"/>
          <w:b/>
          <w:sz w:val="24"/>
          <w:szCs w:val="24"/>
        </w:rPr>
        <w:t>5</w:t>
      </w:r>
    </w:p>
    <w:p w14:paraId="23683D28" w14:textId="7D3A7EEE" w:rsidR="00127D17" w:rsidRPr="00BA2D38" w:rsidRDefault="00B443FA" w:rsidP="00006CFA">
      <w:pPr>
        <w:spacing w:after="0" w:line="240" w:lineRule="auto"/>
        <w:jc w:val="center"/>
        <w:rPr>
          <w:rFonts w:ascii="Times New Roman" w:eastAsia="Calibri" w:hAnsi="Times New Roman" w:cs="Times New Roman"/>
          <w:b/>
          <w:sz w:val="24"/>
          <w:szCs w:val="24"/>
        </w:rPr>
      </w:pPr>
      <w:r w:rsidRPr="00BA2D38">
        <w:rPr>
          <w:rFonts w:ascii="Times New Roman" w:eastAsia="Calibri" w:hAnsi="Times New Roman" w:cs="Times New Roman"/>
          <w:b/>
          <w:sz w:val="24"/>
          <w:szCs w:val="24"/>
        </w:rPr>
        <w:t>Licenční ujednání</w:t>
      </w:r>
    </w:p>
    <w:p w14:paraId="70FEFBBF" w14:textId="77777777" w:rsidR="00127D17" w:rsidRPr="00BA2D38" w:rsidRDefault="00127D17" w:rsidP="00006CFA">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snapToGrid w:val="0"/>
          <w:color w:val="000000"/>
          <w:sz w:val="24"/>
          <w:szCs w:val="24"/>
          <w:u w:color="000000"/>
          <w:bdr w:val="nil"/>
          <w:lang w:eastAsia="cs-CZ"/>
        </w:rPr>
      </w:pPr>
    </w:p>
    <w:p w14:paraId="622B46E1" w14:textId="77777777" w:rsidR="0065711E" w:rsidRPr="0065711E" w:rsidRDefault="0065711E" w:rsidP="0065711E">
      <w:pPr>
        <w:pStyle w:val="Odstavecseseznamem"/>
        <w:widowControl w:val="0"/>
        <w:numPr>
          <w:ilvl w:val="0"/>
          <w:numId w:val="12"/>
        </w:numPr>
        <w:pBdr>
          <w:top w:val="nil"/>
          <w:left w:val="nil"/>
          <w:bottom w:val="nil"/>
          <w:right w:val="nil"/>
          <w:between w:val="nil"/>
          <w:bar w:val="nil"/>
        </w:pBdr>
        <w:spacing w:after="0" w:line="240" w:lineRule="auto"/>
        <w:jc w:val="both"/>
        <w:rPr>
          <w:rFonts w:ascii="Times New Roman" w:eastAsia="Times New Roman" w:hAnsi="Times New Roman" w:cs="Times New Roman"/>
          <w:vanish/>
          <w:sz w:val="24"/>
          <w:szCs w:val="24"/>
          <w:u w:color="000000"/>
          <w:lang w:eastAsia="cs-CZ"/>
        </w:rPr>
      </w:pPr>
    </w:p>
    <w:p w14:paraId="27FEC2A0" w14:textId="77777777" w:rsidR="0065711E" w:rsidRPr="0065711E" w:rsidRDefault="0065711E" w:rsidP="0065711E">
      <w:pPr>
        <w:pStyle w:val="Odstavecseseznamem"/>
        <w:widowControl w:val="0"/>
        <w:numPr>
          <w:ilvl w:val="0"/>
          <w:numId w:val="12"/>
        </w:numPr>
        <w:pBdr>
          <w:top w:val="nil"/>
          <w:left w:val="nil"/>
          <w:bottom w:val="nil"/>
          <w:right w:val="nil"/>
          <w:between w:val="nil"/>
          <w:bar w:val="nil"/>
        </w:pBdr>
        <w:spacing w:after="0" w:line="240" w:lineRule="auto"/>
        <w:jc w:val="both"/>
        <w:rPr>
          <w:rFonts w:ascii="Times New Roman" w:eastAsia="Times New Roman" w:hAnsi="Times New Roman" w:cs="Times New Roman"/>
          <w:vanish/>
          <w:sz w:val="24"/>
          <w:szCs w:val="24"/>
          <w:u w:color="000000"/>
          <w:lang w:eastAsia="cs-CZ"/>
        </w:rPr>
      </w:pPr>
    </w:p>
    <w:p w14:paraId="010CD4E3" w14:textId="314B1203" w:rsidR="00127D17" w:rsidRPr="00BA2D38" w:rsidRDefault="00971370" w:rsidP="00177039">
      <w:pPr>
        <w:pStyle w:val="Odstavecseseznamem"/>
        <w:widowControl w:val="0"/>
        <w:numPr>
          <w:ilvl w:val="1"/>
          <w:numId w:val="12"/>
        </w:numPr>
        <w:pBdr>
          <w:top w:val="nil"/>
          <w:left w:val="nil"/>
          <w:bottom w:val="nil"/>
          <w:right w:val="nil"/>
          <w:between w:val="nil"/>
          <w:bar w:val="nil"/>
        </w:pBdr>
        <w:tabs>
          <w:tab w:val="left" w:pos="567"/>
          <w:tab w:val="left" w:pos="709"/>
        </w:tabs>
        <w:spacing w:after="0" w:line="240" w:lineRule="auto"/>
        <w:ind w:left="567" w:hanging="567"/>
        <w:jc w:val="both"/>
        <w:rPr>
          <w:rFonts w:ascii="Times New Roman" w:eastAsia="Times New Roman" w:hAnsi="Times New Roman" w:cs="Times New Roman"/>
          <w:snapToGrid w:val="0"/>
          <w:sz w:val="24"/>
          <w:szCs w:val="24"/>
          <w:u w:color="000000"/>
          <w:lang w:eastAsia="cs-CZ"/>
        </w:rPr>
      </w:pPr>
      <w:r w:rsidRPr="00BA2D38">
        <w:rPr>
          <w:rFonts w:ascii="Times New Roman" w:eastAsia="Times New Roman" w:hAnsi="Times New Roman" w:cs="Times New Roman"/>
          <w:sz w:val="24"/>
          <w:szCs w:val="24"/>
          <w:u w:color="000000"/>
          <w:lang w:eastAsia="cs-CZ"/>
        </w:rPr>
        <w:t xml:space="preserve">Zhotovitel poskytuje Objednateli právo </w:t>
      </w:r>
      <w:r w:rsidR="00DB755D" w:rsidRPr="00BA2D38">
        <w:rPr>
          <w:rFonts w:ascii="Times New Roman" w:eastAsia="Times New Roman" w:hAnsi="Times New Roman" w:cs="Times New Roman"/>
          <w:sz w:val="24"/>
          <w:szCs w:val="24"/>
          <w:u w:color="000000"/>
          <w:lang w:eastAsia="cs-CZ"/>
        </w:rPr>
        <w:t>užít dílo (jako celek nebo i kteroukoliv jeho část samostatně) k jakémukoliv účelu souvisejícímu s  činností Objednatele.</w:t>
      </w:r>
    </w:p>
    <w:p w14:paraId="644FBDBD" w14:textId="77777777" w:rsidR="00127D17" w:rsidRPr="00BA2D38" w:rsidRDefault="00127D17" w:rsidP="00177039">
      <w:pPr>
        <w:spacing w:after="0" w:line="240" w:lineRule="auto"/>
        <w:jc w:val="both"/>
        <w:rPr>
          <w:rFonts w:ascii="Times New Roman" w:eastAsia="Times New Roman" w:hAnsi="Times New Roman" w:cs="Times New Roman"/>
          <w:sz w:val="24"/>
          <w:szCs w:val="24"/>
          <w:u w:color="000000"/>
          <w:lang w:eastAsia="cs-CZ"/>
        </w:rPr>
      </w:pPr>
    </w:p>
    <w:p w14:paraId="622EDB1E" w14:textId="7D61FEE4" w:rsidR="00127D17" w:rsidRPr="00BA2D38" w:rsidRDefault="00DB755D" w:rsidP="00177039">
      <w:pPr>
        <w:pStyle w:val="Odstavecseseznamem"/>
        <w:widowControl w:val="0"/>
        <w:numPr>
          <w:ilvl w:val="1"/>
          <w:numId w:val="12"/>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napToGrid w:val="0"/>
          <w:sz w:val="24"/>
          <w:szCs w:val="24"/>
          <w:u w:color="000000"/>
          <w:lang w:eastAsia="cs-CZ"/>
        </w:rPr>
      </w:pPr>
      <w:r w:rsidRPr="00BA2D38">
        <w:rPr>
          <w:rFonts w:ascii="Times New Roman" w:eastAsia="Times New Roman" w:hAnsi="Times New Roman" w:cs="Times New Roman"/>
          <w:snapToGrid w:val="0"/>
          <w:sz w:val="24"/>
          <w:szCs w:val="24"/>
          <w:u w:color="000000"/>
          <w:lang w:eastAsia="cs-CZ"/>
        </w:rPr>
        <w:t>Objednatel není povinen</w:t>
      </w:r>
      <w:r w:rsidR="00E617D7">
        <w:rPr>
          <w:rFonts w:ascii="Times New Roman" w:eastAsia="Times New Roman" w:hAnsi="Times New Roman" w:cs="Times New Roman"/>
          <w:snapToGrid w:val="0"/>
          <w:sz w:val="24"/>
          <w:szCs w:val="24"/>
          <w:u w:color="000000"/>
          <w:lang w:eastAsia="cs-CZ"/>
        </w:rPr>
        <w:t xml:space="preserve"> oprávnění uvedené v </w:t>
      </w:r>
      <w:proofErr w:type="spellStart"/>
      <w:r w:rsidR="00E617D7">
        <w:rPr>
          <w:rFonts w:ascii="Times New Roman" w:eastAsia="Times New Roman" w:hAnsi="Times New Roman" w:cs="Times New Roman"/>
          <w:snapToGrid w:val="0"/>
          <w:sz w:val="24"/>
          <w:szCs w:val="24"/>
          <w:u w:color="000000"/>
          <w:lang w:eastAsia="cs-CZ"/>
        </w:rPr>
        <w:t>ust</w:t>
      </w:r>
      <w:proofErr w:type="spellEnd"/>
      <w:r w:rsidR="00E617D7">
        <w:rPr>
          <w:rFonts w:ascii="Times New Roman" w:eastAsia="Times New Roman" w:hAnsi="Times New Roman" w:cs="Times New Roman"/>
          <w:snapToGrid w:val="0"/>
          <w:sz w:val="24"/>
          <w:szCs w:val="24"/>
          <w:u w:color="000000"/>
          <w:lang w:eastAsia="cs-CZ"/>
        </w:rPr>
        <w:t>. 5</w:t>
      </w:r>
      <w:r w:rsidR="00067B7E" w:rsidRPr="00BA2D38">
        <w:rPr>
          <w:rFonts w:ascii="Times New Roman" w:eastAsia="Times New Roman" w:hAnsi="Times New Roman" w:cs="Times New Roman"/>
          <w:snapToGrid w:val="0"/>
          <w:sz w:val="24"/>
          <w:szCs w:val="24"/>
          <w:u w:color="000000"/>
          <w:lang w:eastAsia="cs-CZ"/>
        </w:rPr>
        <w:t xml:space="preserve">.1 </w:t>
      </w:r>
      <w:r w:rsidR="00B82DCF">
        <w:rPr>
          <w:rFonts w:ascii="Times New Roman" w:eastAsia="Times New Roman" w:hAnsi="Times New Roman" w:cs="Times New Roman"/>
          <w:snapToGrid w:val="0"/>
          <w:sz w:val="24"/>
          <w:szCs w:val="24"/>
          <w:u w:color="000000"/>
          <w:lang w:eastAsia="cs-CZ"/>
        </w:rPr>
        <w:t>tohoto článku</w:t>
      </w:r>
      <w:r w:rsidR="00067B7E" w:rsidRPr="00BA2D38">
        <w:rPr>
          <w:rFonts w:ascii="Times New Roman" w:eastAsia="Times New Roman" w:hAnsi="Times New Roman" w:cs="Times New Roman"/>
          <w:snapToGrid w:val="0"/>
          <w:sz w:val="24"/>
          <w:szCs w:val="24"/>
          <w:u w:color="000000"/>
          <w:lang w:eastAsia="cs-CZ"/>
        </w:rPr>
        <w:t xml:space="preserve"> využít. </w:t>
      </w:r>
    </w:p>
    <w:p w14:paraId="3A9902F0" w14:textId="77777777" w:rsidR="00127D17" w:rsidRPr="00BA2D38" w:rsidRDefault="00127D17" w:rsidP="00177039">
      <w:pPr>
        <w:widowControl w:val="0"/>
        <w:pBdr>
          <w:top w:val="nil"/>
          <w:left w:val="nil"/>
          <w:bottom w:val="nil"/>
          <w:right w:val="nil"/>
          <w:between w:val="nil"/>
          <w:bar w:val="nil"/>
        </w:pBdr>
        <w:spacing w:after="0" w:line="240" w:lineRule="auto"/>
        <w:jc w:val="both"/>
        <w:rPr>
          <w:rFonts w:ascii="Times New Roman" w:eastAsia="Times New Roman" w:hAnsi="Times New Roman" w:cs="Times New Roman"/>
          <w:snapToGrid w:val="0"/>
          <w:sz w:val="24"/>
          <w:szCs w:val="24"/>
          <w:u w:color="000000"/>
          <w:lang w:eastAsia="cs-CZ"/>
        </w:rPr>
      </w:pPr>
    </w:p>
    <w:p w14:paraId="1B128064" w14:textId="484E0E8D" w:rsidR="00127D17" w:rsidRPr="00BA2D38" w:rsidRDefault="00067B7E" w:rsidP="00177039">
      <w:pPr>
        <w:pStyle w:val="Odstavecseseznamem"/>
        <w:widowControl w:val="0"/>
        <w:numPr>
          <w:ilvl w:val="1"/>
          <w:numId w:val="12"/>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napToGrid w:val="0"/>
          <w:sz w:val="24"/>
          <w:szCs w:val="24"/>
          <w:u w:color="000000"/>
          <w:lang w:eastAsia="cs-CZ"/>
        </w:rPr>
      </w:pPr>
      <w:r w:rsidRPr="00BA2D38">
        <w:rPr>
          <w:rFonts w:ascii="Times New Roman" w:eastAsia="Times New Roman" w:hAnsi="Times New Roman" w:cs="Times New Roman"/>
          <w:sz w:val="24"/>
          <w:szCs w:val="24"/>
          <w:u w:color="000000"/>
          <w:lang w:eastAsia="cs-CZ"/>
        </w:rPr>
        <w:t>Odměna za poskytnutí oprávnění uvede</w:t>
      </w:r>
      <w:r w:rsidR="00E617D7">
        <w:rPr>
          <w:rFonts w:ascii="Times New Roman" w:eastAsia="Times New Roman" w:hAnsi="Times New Roman" w:cs="Times New Roman"/>
          <w:sz w:val="24"/>
          <w:szCs w:val="24"/>
          <w:u w:color="000000"/>
          <w:lang w:eastAsia="cs-CZ"/>
        </w:rPr>
        <w:t>né v </w:t>
      </w:r>
      <w:proofErr w:type="spellStart"/>
      <w:r w:rsidR="00E617D7">
        <w:rPr>
          <w:rFonts w:ascii="Times New Roman" w:eastAsia="Times New Roman" w:hAnsi="Times New Roman" w:cs="Times New Roman"/>
          <w:sz w:val="24"/>
          <w:szCs w:val="24"/>
          <w:u w:color="000000"/>
          <w:lang w:eastAsia="cs-CZ"/>
        </w:rPr>
        <w:t>ust</w:t>
      </w:r>
      <w:proofErr w:type="spellEnd"/>
      <w:r w:rsidR="00E617D7">
        <w:rPr>
          <w:rFonts w:ascii="Times New Roman" w:eastAsia="Times New Roman" w:hAnsi="Times New Roman" w:cs="Times New Roman"/>
          <w:sz w:val="24"/>
          <w:szCs w:val="24"/>
          <w:u w:color="000000"/>
          <w:lang w:eastAsia="cs-CZ"/>
        </w:rPr>
        <w:t>. 5</w:t>
      </w:r>
      <w:r w:rsidR="003A6A0F" w:rsidRPr="00BA2D38">
        <w:rPr>
          <w:rFonts w:ascii="Times New Roman" w:eastAsia="Times New Roman" w:hAnsi="Times New Roman" w:cs="Times New Roman"/>
          <w:sz w:val="24"/>
          <w:szCs w:val="24"/>
          <w:u w:color="000000"/>
          <w:lang w:eastAsia="cs-CZ"/>
        </w:rPr>
        <w:t xml:space="preserve">.1 </w:t>
      </w:r>
      <w:r w:rsidR="00B82DCF">
        <w:rPr>
          <w:rFonts w:ascii="Times New Roman" w:eastAsia="Times New Roman" w:hAnsi="Times New Roman" w:cs="Times New Roman"/>
          <w:sz w:val="24"/>
          <w:szCs w:val="24"/>
          <w:u w:color="000000"/>
          <w:lang w:eastAsia="cs-CZ"/>
        </w:rPr>
        <w:t>tohoto článku</w:t>
      </w:r>
      <w:r w:rsidR="003A6A0F" w:rsidRPr="00BA2D38">
        <w:rPr>
          <w:rFonts w:ascii="Times New Roman" w:eastAsia="Times New Roman" w:hAnsi="Times New Roman" w:cs="Times New Roman"/>
          <w:sz w:val="24"/>
          <w:szCs w:val="24"/>
          <w:u w:color="000000"/>
          <w:lang w:eastAsia="cs-CZ"/>
        </w:rPr>
        <w:t xml:space="preserve"> je zahrnuta </w:t>
      </w:r>
      <w:r w:rsidR="009E668F">
        <w:rPr>
          <w:rFonts w:ascii="Times New Roman" w:eastAsia="Times New Roman" w:hAnsi="Times New Roman" w:cs="Times New Roman"/>
          <w:sz w:val="24"/>
          <w:szCs w:val="24"/>
          <w:u w:color="000000"/>
          <w:lang w:eastAsia="cs-CZ"/>
        </w:rPr>
        <w:t>v ceně</w:t>
      </w:r>
      <w:r w:rsidR="003A6A0F" w:rsidRPr="00BA2D38">
        <w:rPr>
          <w:rFonts w:ascii="Times New Roman" w:eastAsia="Times New Roman" w:hAnsi="Times New Roman" w:cs="Times New Roman"/>
          <w:sz w:val="24"/>
          <w:szCs w:val="24"/>
          <w:u w:color="000000"/>
          <w:lang w:eastAsia="cs-CZ"/>
        </w:rPr>
        <w:t xml:space="preserve"> díla. </w:t>
      </w:r>
    </w:p>
    <w:p w14:paraId="6DD9A1EE" w14:textId="77777777" w:rsidR="00FF6437" w:rsidRPr="00177039" w:rsidRDefault="00FF6437" w:rsidP="00FF6437">
      <w:pPr>
        <w:spacing w:after="0" w:line="240" w:lineRule="auto"/>
        <w:contextualSpacing/>
        <w:jc w:val="both"/>
        <w:rPr>
          <w:rFonts w:ascii="Times New Roman" w:hAnsi="Times New Roman" w:cs="Times New Roman"/>
          <w:iCs/>
          <w:sz w:val="24"/>
          <w:szCs w:val="24"/>
          <w:lang w:eastAsia="cs-CZ"/>
        </w:rPr>
      </w:pPr>
    </w:p>
    <w:p w14:paraId="3D8474F9" w14:textId="77777777" w:rsidR="00FF6437" w:rsidRPr="00BA2D38" w:rsidRDefault="00FF6437" w:rsidP="00FF6437">
      <w:pPr>
        <w:spacing w:after="0" w:line="240" w:lineRule="auto"/>
        <w:contextualSpacing/>
        <w:jc w:val="both"/>
        <w:rPr>
          <w:rFonts w:ascii="Times New Roman" w:hAnsi="Times New Roman" w:cs="Times New Roman"/>
          <w:i/>
          <w:iCs/>
          <w:sz w:val="24"/>
          <w:szCs w:val="24"/>
          <w:lang w:eastAsia="cs-CZ"/>
        </w:rPr>
      </w:pPr>
    </w:p>
    <w:p w14:paraId="28AE7197" w14:textId="0BBDEE1A" w:rsidR="00127D17" w:rsidRPr="00BA2D38" w:rsidRDefault="00127D17" w:rsidP="00006CFA">
      <w:pPr>
        <w:spacing w:after="0" w:line="240" w:lineRule="auto"/>
        <w:jc w:val="center"/>
        <w:rPr>
          <w:rFonts w:ascii="Times New Roman" w:eastAsia="Calibri" w:hAnsi="Times New Roman" w:cs="Times New Roman"/>
          <w:b/>
          <w:sz w:val="24"/>
          <w:szCs w:val="24"/>
        </w:rPr>
      </w:pPr>
      <w:r w:rsidRPr="00BA2D38">
        <w:rPr>
          <w:rFonts w:ascii="Times New Roman" w:eastAsia="Calibri" w:hAnsi="Times New Roman" w:cs="Times New Roman"/>
          <w:b/>
          <w:sz w:val="24"/>
          <w:szCs w:val="24"/>
        </w:rPr>
        <w:t xml:space="preserve">Článek </w:t>
      </w:r>
      <w:r w:rsidR="00FF6437">
        <w:rPr>
          <w:rFonts w:ascii="Times New Roman" w:eastAsia="Calibri" w:hAnsi="Times New Roman" w:cs="Times New Roman"/>
          <w:b/>
          <w:sz w:val="24"/>
          <w:szCs w:val="24"/>
        </w:rPr>
        <w:t>6</w:t>
      </w:r>
    </w:p>
    <w:p w14:paraId="474869A6" w14:textId="745194A6" w:rsidR="00127D17" w:rsidRPr="00BA2D38" w:rsidRDefault="00127D17" w:rsidP="00006CFA">
      <w:pPr>
        <w:spacing w:after="0" w:line="240" w:lineRule="auto"/>
        <w:jc w:val="center"/>
        <w:rPr>
          <w:rFonts w:ascii="Times New Roman" w:eastAsia="Calibri" w:hAnsi="Times New Roman" w:cs="Times New Roman"/>
          <w:b/>
          <w:sz w:val="24"/>
          <w:szCs w:val="24"/>
        </w:rPr>
      </w:pPr>
      <w:r w:rsidRPr="00BA2D38">
        <w:rPr>
          <w:rFonts w:ascii="Times New Roman" w:eastAsia="Calibri" w:hAnsi="Times New Roman" w:cs="Times New Roman"/>
          <w:b/>
          <w:sz w:val="24"/>
          <w:szCs w:val="24"/>
        </w:rPr>
        <w:t>Sankce</w:t>
      </w:r>
    </w:p>
    <w:p w14:paraId="4009DD32" w14:textId="77777777" w:rsidR="00127D17" w:rsidRPr="00BA2D38" w:rsidRDefault="00127D17" w:rsidP="00006CFA">
      <w:pPr>
        <w:tabs>
          <w:tab w:val="left" w:pos="0"/>
        </w:tabs>
        <w:spacing w:after="0" w:line="240" w:lineRule="auto"/>
        <w:contextualSpacing/>
        <w:jc w:val="both"/>
        <w:rPr>
          <w:rFonts w:ascii="Times New Roman" w:eastAsia="Times New Roman" w:hAnsi="Times New Roman" w:cs="Times New Roman"/>
          <w:sz w:val="24"/>
          <w:szCs w:val="24"/>
          <w:u w:color="000000"/>
          <w:lang w:eastAsia="cs-CZ"/>
        </w:rPr>
      </w:pPr>
    </w:p>
    <w:p w14:paraId="4944BF6D" w14:textId="77777777" w:rsidR="00FF6437" w:rsidRPr="00FF6437" w:rsidRDefault="00FF6437" w:rsidP="00FF6437">
      <w:pPr>
        <w:pStyle w:val="Odstavecseseznamem"/>
        <w:numPr>
          <w:ilvl w:val="0"/>
          <w:numId w:val="13"/>
        </w:numPr>
        <w:pBdr>
          <w:top w:val="nil"/>
          <w:left w:val="nil"/>
          <w:bottom w:val="nil"/>
          <w:right w:val="nil"/>
          <w:between w:val="nil"/>
          <w:bar w:val="nil"/>
        </w:pBdr>
        <w:tabs>
          <w:tab w:val="left" w:pos="0"/>
        </w:tabs>
        <w:spacing w:after="0" w:line="240" w:lineRule="auto"/>
        <w:jc w:val="both"/>
        <w:rPr>
          <w:rFonts w:ascii="Times New Roman" w:eastAsia="Times New Roman" w:hAnsi="Times New Roman" w:cs="Times New Roman"/>
          <w:vanish/>
          <w:sz w:val="24"/>
          <w:szCs w:val="24"/>
          <w:u w:color="000000"/>
          <w:lang w:eastAsia="cs-CZ"/>
        </w:rPr>
      </w:pPr>
    </w:p>
    <w:p w14:paraId="1529E7C8" w14:textId="77777777" w:rsidR="00FF6437" w:rsidRPr="00FF6437" w:rsidRDefault="00FF6437" w:rsidP="00FF6437">
      <w:pPr>
        <w:pStyle w:val="Odstavecseseznamem"/>
        <w:numPr>
          <w:ilvl w:val="0"/>
          <w:numId w:val="13"/>
        </w:numPr>
        <w:pBdr>
          <w:top w:val="nil"/>
          <w:left w:val="nil"/>
          <w:bottom w:val="nil"/>
          <w:right w:val="nil"/>
          <w:between w:val="nil"/>
          <w:bar w:val="nil"/>
        </w:pBdr>
        <w:tabs>
          <w:tab w:val="left" w:pos="0"/>
        </w:tabs>
        <w:spacing w:after="0" w:line="240" w:lineRule="auto"/>
        <w:jc w:val="both"/>
        <w:rPr>
          <w:rFonts w:ascii="Times New Roman" w:eastAsia="Times New Roman" w:hAnsi="Times New Roman" w:cs="Times New Roman"/>
          <w:vanish/>
          <w:sz w:val="24"/>
          <w:szCs w:val="24"/>
          <w:u w:color="000000"/>
          <w:lang w:eastAsia="cs-CZ"/>
        </w:rPr>
      </w:pPr>
    </w:p>
    <w:p w14:paraId="5577A37A" w14:textId="6D70A2FE" w:rsidR="00127D17" w:rsidRPr="00BA2D38" w:rsidRDefault="00127D17" w:rsidP="00177039">
      <w:pPr>
        <w:pStyle w:val="Odstavecseseznamem"/>
        <w:numPr>
          <w:ilvl w:val="1"/>
          <w:numId w:val="13"/>
        </w:numPr>
        <w:pBdr>
          <w:top w:val="nil"/>
          <w:left w:val="nil"/>
          <w:bottom w:val="nil"/>
          <w:right w:val="nil"/>
          <w:between w:val="nil"/>
          <w:bar w:val="nil"/>
        </w:pBdr>
        <w:tabs>
          <w:tab w:val="left" w:pos="0"/>
          <w:tab w:val="left" w:pos="567"/>
        </w:tabs>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 xml:space="preserve">V případě prodlení Objednatele s úhradou sjednané ceny díla bude Objednatel povinen zaplatit Zhotoviteli </w:t>
      </w:r>
      <w:r w:rsidR="00C93A7E">
        <w:rPr>
          <w:rFonts w:ascii="Times New Roman" w:eastAsia="Times New Roman" w:hAnsi="Times New Roman" w:cs="Times New Roman"/>
          <w:sz w:val="24"/>
          <w:szCs w:val="24"/>
          <w:u w:color="000000"/>
          <w:lang w:eastAsia="cs-CZ"/>
        </w:rPr>
        <w:t xml:space="preserve">úrok z prodlení </w:t>
      </w:r>
      <w:r w:rsidRPr="00BA2D38">
        <w:rPr>
          <w:rFonts w:ascii="Times New Roman" w:eastAsia="Times New Roman" w:hAnsi="Times New Roman" w:cs="Times New Roman"/>
          <w:sz w:val="24"/>
          <w:szCs w:val="24"/>
          <w:u w:color="000000"/>
          <w:lang w:eastAsia="cs-CZ"/>
        </w:rPr>
        <w:t>ve výši 0,</w:t>
      </w:r>
      <w:r w:rsidR="00C93A7E">
        <w:rPr>
          <w:rFonts w:ascii="Times New Roman" w:eastAsia="Times New Roman" w:hAnsi="Times New Roman" w:cs="Times New Roman"/>
          <w:sz w:val="24"/>
          <w:szCs w:val="24"/>
          <w:u w:color="000000"/>
          <w:lang w:eastAsia="cs-CZ"/>
        </w:rPr>
        <w:t>3</w:t>
      </w:r>
      <w:r w:rsidRPr="00BA2D38">
        <w:rPr>
          <w:rFonts w:ascii="Times New Roman" w:eastAsia="Times New Roman" w:hAnsi="Times New Roman" w:cs="Times New Roman"/>
          <w:sz w:val="24"/>
          <w:szCs w:val="24"/>
          <w:u w:color="000000"/>
          <w:lang w:eastAsia="cs-CZ"/>
        </w:rPr>
        <w:t xml:space="preserve"> % z dlužné částky, a to za každý den prodlení.</w:t>
      </w:r>
    </w:p>
    <w:p w14:paraId="69C750C4" w14:textId="77777777" w:rsidR="00127D17" w:rsidRPr="00BA2D38" w:rsidRDefault="00127D17" w:rsidP="00177039">
      <w:pPr>
        <w:pStyle w:val="Odstavecseseznamem"/>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p>
    <w:p w14:paraId="1E725A0E" w14:textId="3B3C3F43" w:rsidR="00127D17" w:rsidRPr="00E617D7" w:rsidRDefault="00127D17" w:rsidP="00177039">
      <w:pPr>
        <w:pStyle w:val="Odstavecseseznamem"/>
        <w:numPr>
          <w:ilvl w:val="1"/>
          <w:numId w:val="13"/>
        </w:numPr>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r w:rsidRPr="00E617D7">
        <w:rPr>
          <w:rFonts w:ascii="Times New Roman" w:eastAsia="Times New Roman" w:hAnsi="Times New Roman" w:cs="Times New Roman"/>
          <w:sz w:val="24"/>
          <w:szCs w:val="24"/>
          <w:u w:color="000000"/>
          <w:lang w:eastAsia="cs-CZ"/>
        </w:rPr>
        <w:t xml:space="preserve">V případě Prodlení Zhotovitele s provedením a/nebo předáním </w:t>
      </w:r>
      <w:r w:rsidR="009C3629" w:rsidRPr="00E617D7">
        <w:rPr>
          <w:rFonts w:ascii="Times New Roman" w:eastAsia="Times New Roman" w:hAnsi="Times New Roman" w:cs="Times New Roman"/>
          <w:sz w:val="24"/>
          <w:szCs w:val="24"/>
          <w:u w:color="000000"/>
          <w:lang w:eastAsia="cs-CZ"/>
        </w:rPr>
        <w:t xml:space="preserve">části </w:t>
      </w:r>
      <w:r w:rsidRPr="00E617D7">
        <w:rPr>
          <w:rFonts w:ascii="Times New Roman" w:eastAsia="Times New Roman" w:hAnsi="Times New Roman" w:cs="Times New Roman"/>
          <w:sz w:val="24"/>
          <w:szCs w:val="24"/>
          <w:u w:color="000000"/>
          <w:lang w:eastAsia="cs-CZ"/>
        </w:rPr>
        <w:t xml:space="preserve">díla </w:t>
      </w:r>
      <w:r w:rsidR="00847B9E" w:rsidRPr="00E617D7">
        <w:rPr>
          <w:rFonts w:ascii="Times New Roman" w:eastAsia="Times New Roman" w:hAnsi="Times New Roman" w:cs="Times New Roman"/>
          <w:sz w:val="24"/>
          <w:szCs w:val="24"/>
          <w:u w:color="000000"/>
          <w:lang w:eastAsia="cs-CZ"/>
        </w:rPr>
        <w:t xml:space="preserve">nebo hmotného výstupu nebo učiněním jiného úkonu, který je obsahem plnění dle této smlouvy, ve lhůtě </w:t>
      </w:r>
      <w:r w:rsidR="00847B9E" w:rsidRPr="00E617D7">
        <w:rPr>
          <w:rFonts w:ascii="Times New Roman" w:eastAsia="Times New Roman" w:hAnsi="Times New Roman" w:cs="Times New Roman"/>
          <w:sz w:val="24"/>
          <w:szCs w:val="24"/>
          <w:u w:color="000000"/>
          <w:lang w:eastAsia="cs-CZ"/>
        </w:rPr>
        <w:lastRenderedPageBreak/>
        <w:t xml:space="preserve">sjednané ve smlouvě, stanovené zákonem nebo poskytovatelem dotace </w:t>
      </w:r>
      <w:r w:rsidRPr="00E617D7">
        <w:rPr>
          <w:rFonts w:ascii="Times New Roman" w:eastAsia="Times New Roman" w:hAnsi="Times New Roman" w:cs="Times New Roman"/>
          <w:sz w:val="24"/>
          <w:szCs w:val="24"/>
          <w:u w:color="000000"/>
          <w:lang w:eastAsia="cs-CZ"/>
        </w:rPr>
        <w:t>bude Zhotovitel povinen zaplatit Objedn</w:t>
      </w:r>
      <w:r w:rsidR="009C3629" w:rsidRPr="00E617D7">
        <w:rPr>
          <w:rFonts w:ascii="Times New Roman" w:eastAsia="Times New Roman" w:hAnsi="Times New Roman" w:cs="Times New Roman"/>
          <w:sz w:val="24"/>
          <w:szCs w:val="24"/>
          <w:u w:color="000000"/>
          <w:lang w:eastAsia="cs-CZ"/>
        </w:rPr>
        <w:t>ateli smluvní pokutu ve výši 0,3</w:t>
      </w:r>
      <w:r w:rsidRPr="00E617D7">
        <w:rPr>
          <w:rFonts w:ascii="Times New Roman" w:eastAsia="Times New Roman" w:hAnsi="Times New Roman" w:cs="Times New Roman"/>
          <w:sz w:val="24"/>
          <w:szCs w:val="24"/>
          <w:u w:color="000000"/>
          <w:lang w:eastAsia="cs-CZ"/>
        </w:rPr>
        <w:t xml:space="preserve"> % z</w:t>
      </w:r>
      <w:r w:rsidR="00847B9E" w:rsidRPr="00E617D7">
        <w:rPr>
          <w:rFonts w:ascii="Times New Roman" w:eastAsia="Times New Roman" w:hAnsi="Times New Roman" w:cs="Times New Roman"/>
          <w:sz w:val="24"/>
          <w:szCs w:val="24"/>
          <w:u w:color="000000"/>
          <w:lang w:eastAsia="cs-CZ"/>
        </w:rPr>
        <w:t xml:space="preserve"> celkové </w:t>
      </w:r>
      <w:r w:rsidRPr="00E617D7">
        <w:rPr>
          <w:rFonts w:ascii="Times New Roman" w:eastAsia="Times New Roman" w:hAnsi="Times New Roman" w:cs="Times New Roman"/>
          <w:sz w:val="24"/>
          <w:szCs w:val="24"/>
          <w:u w:color="000000"/>
          <w:lang w:eastAsia="cs-CZ"/>
        </w:rPr>
        <w:t>ceny díla, a to za každý den prodlení.</w:t>
      </w:r>
      <w:r w:rsidR="008F463B" w:rsidRPr="00E617D7">
        <w:rPr>
          <w:rFonts w:ascii="Times New Roman" w:eastAsia="Times New Roman" w:hAnsi="Times New Roman" w:cs="Times New Roman"/>
          <w:sz w:val="24"/>
          <w:szCs w:val="24"/>
          <w:u w:color="000000"/>
          <w:lang w:eastAsia="cs-CZ"/>
        </w:rPr>
        <w:t xml:space="preserve"> Za prodlení </w:t>
      </w:r>
      <w:r w:rsidR="00C61FC2" w:rsidRPr="00E617D7">
        <w:rPr>
          <w:rFonts w:ascii="Times New Roman" w:eastAsia="Times New Roman" w:hAnsi="Times New Roman" w:cs="Times New Roman"/>
          <w:sz w:val="24"/>
          <w:szCs w:val="24"/>
          <w:u w:color="000000"/>
          <w:lang w:eastAsia="cs-CZ"/>
        </w:rPr>
        <w:t xml:space="preserve">dle této smlouvy </w:t>
      </w:r>
      <w:r w:rsidR="008F463B" w:rsidRPr="00E617D7">
        <w:rPr>
          <w:rFonts w:ascii="Times New Roman" w:eastAsia="Times New Roman" w:hAnsi="Times New Roman" w:cs="Times New Roman"/>
          <w:sz w:val="24"/>
          <w:szCs w:val="24"/>
          <w:u w:color="000000"/>
          <w:lang w:eastAsia="cs-CZ"/>
        </w:rPr>
        <w:t>se považuje také realizace úkonu či služby</w:t>
      </w:r>
      <w:r w:rsidR="00C61FC2" w:rsidRPr="00E617D7">
        <w:rPr>
          <w:rFonts w:ascii="Times New Roman" w:eastAsia="Times New Roman" w:hAnsi="Times New Roman" w:cs="Times New Roman"/>
          <w:sz w:val="24"/>
          <w:szCs w:val="24"/>
          <w:u w:color="000000"/>
          <w:lang w:eastAsia="cs-CZ"/>
        </w:rPr>
        <w:t xml:space="preserve"> vzhledem k zájmům Objednatele</w:t>
      </w:r>
      <w:r w:rsidR="008F463B" w:rsidRPr="00E617D7">
        <w:rPr>
          <w:rFonts w:ascii="Times New Roman" w:eastAsia="Times New Roman" w:hAnsi="Times New Roman" w:cs="Times New Roman"/>
          <w:sz w:val="24"/>
          <w:szCs w:val="24"/>
          <w:u w:color="000000"/>
          <w:lang w:eastAsia="cs-CZ"/>
        </w:rPr>
        <w:t xml:space="preserve"> zjevně opožděn</w:t>
      </w:r>
      <w:r w:rsidR="00C61FC2" w:rsidRPr="00E617D7">
        <w:rPr>
          <w:rFonts w:ascii="Times New Roman" w:eastAsia="Times New Roman" w:hAnsi="Times New Roman" w:cs="Times New Roman"/>
          <w:sz w:val="24"/>
          <w:szCs w:val="24"/>
          <w:u w:color="000000"/>
          <w:lang w:eastAsia="cs-CZ"/>
        </w:rPr>
        <w:t>á</w:t>
      </w:r>
      <w:r w:rsidR="008F463B" w:rsidRPr="00E617D7">
        <w:rPr>
          <w:rFonts w:ascii="Times New Roman" w:eastAsia="Times New Roman" w:hAnsi="Times New Roman" w:cs="Times New Roman"/>
          <w:sz w:val="24"/>
          <w:szCs w:val="24"/>
          <w:u w:color="000000"/>
          <w:lang w:eastAsia="cs-CZ"/>
        </w:rPr>
        <w:t xml:space="preserve">. </w:t>
      </w:r>
    </w:p>
    <w:p w14:paraId="23F57F50" w14:textId="77777777" w:rsidR="00127D17" w:rsidRPr="00BA2D38" w:rsidRDefault="00127D17" w:rsidP="00177039">
      <w:pPr>
        <w:pStyle w:val="Odstavecseseznamem"/>
        <w:spacing w:after="0" w:line="240" w:lineRule="auto"/>
        <w:ind w:left="567" w:hanging="567"/>
        <w:jc w:val="both"/>
        <w:rPr>
          <w:rFonts w:ascii="Times New Roman" w:eastAsia="Times New Roman" w:hAnsi="Times New Roman" w:cs="Times New Roman"/>
          <w:i/>
          <w:iCs/>
          <w:sz w:val="24"/>
          <w:szCs w:val="24"/>
          <w:u w:color="000000"/>
          <w:lang w:eastAsia="cs-CZ"/>
        </w:rPr>
      </w:pPr>
    </w:p>
    <w:p w14:paraId="1C21EAB2" w14:textId="55080D9D" w:rsidR="00127D17" w:rsidRPr="00BA2D38" w:rsidRDefault="00127D17" w:rsidP="00177039">
      <w:pPr>
        <w:pStyle w:val="Odstavecseseznamem"/>
        <w:numPr>
          <w:ilvl w:val="1"/>
          <w:numId w:val="13"/>
        </w:numPr>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Pokud Zhotovitel neodstraní vadu díla ve lhůtě stanovené v </w:t>
      </w:r>
      <w:proofErr w:type="spellStart"/>
      <w:r w:rsidRPr="00BA2D38">
        <w:rPr>
          <w:rFonts w:ascii="Times New Roman" w:eastAsia="Times New Roman" w:hAnsi="Times New Roman" w:cs="Times New Roman"/>
          <w:sz w:val="24"/>
          <w:szCs w:val="24"/>
          <w:u w:color="000000"/>
          <w:lang w:eastAsia="cs-CZ"/>
        </w:rPr>
        <w:t>ust</w:t>
      </w:r>
      <w:proofErr w:type="spellEnd"/>
      <w:r w:rsidRPr="00BA2D38">
        <w:rPr>
          <w:rFonts w:ascii="Times New Roman" w:eastAsia="Times New Roman" w:hAnsi="Times New Roman" w:cs="Times New Roman"/>
          <w:sz w:val="24"/>
          <w:szCs w:val="24"/>
          <w:u w:color="000000"/>
          <w:lang w:eastAsia="cs-CZ"/>
        </w:rPr>
        <w:t>. 2.</w:t>
      </w:r>
      <w:r w:rsidR="008B276E">
        <w:rPr>
          <w:rFonts w:ascii="Times New Roman" w:eastAsia="Times New Roman" w:hAnsi="Times New Roman" w:cs="Times New Roman"/>
          <w:sz w:val="24"/>
          <w:szCs w:val="24"/>
          <w:u w:color="000000"/>
          <w:lang w:eastAsia="cs-CZ"/>
        </w:rPr>
        <w:t>5</w:t>
      </w:r>
      <w:r w:rsidRPr="00BA2D38">
        <w:rPr>
          <w:rFonts w:ascii="Times New Roman" w:eastAsia="Times New Roman" w:hAnsi="Times New Roman" w:cs="Times New Roman"/>
          <w:sz w:val="24"/>
          <w:szCs w:val="24"/>
          <w:u w:color="000000"/>
          <w:lang w:eastAsia="cs-CZ"/>
        </w:rPr>
        <w:t xml:space="preserve"> této smlouvy, bude povinen zaplatit Objednateli smluvní pokutu ve výši 0,</w:t>
      </w:r>
      <w:r w:rsidR="008B276E">
        <w:rPr>
          <w:rFonts w:ascii="Times New Roman" w:eastAsia="Times New Roman" w:hAnsi="Times New Roman" w:cs="Times New Roman"/>
          <w:sz w:val="24"/>
          <w:szCs w:val="24"/>
          <w:u w:color="000000"/>
          <w:lang w:eastAsia="cs-CZ"/>
        </w:rPr>
        <w:t>1</w:t>
      </w:r>
      <w:r w:rsidRPr="00BA2D38">
        <w:rPr>
          <w:rFonts w:ascii="Times New Roman" w:eastAsia="Times New Roman" w:hAnsi="Times New Roman" w:cs="Times New Roman"/>
          <w:sz w:val="24"/>
          <w:szCs w:val="24"/>
          <w:u w:color="000000"/>
          <w:lang w:eastAsia="cs-CZ"/>
        </w:rPr>
        <w:t xml:space="preserve"> % z ceny díla, a to za každý den tohoto prodlení, až do odstranění vady.</w:t>
      </w:r>
    </w:p>
    <w:p w14:paraId="5C355ED7" w14:textId="77777777" w:rsidR="00127D17" w:rsidRPr="00BA2D38" w:rsidRDefault="00127D17" w:rsidP="00177039">
      <w:pPr>
        <w:pStyle w:val="Odstavecseseznamem"/>
        <w:spacing w:after="0" w:line="240" w:lineRule="auto"/>
        <w:jc w:val="both"/>
        <w:rPr>
          <w:rFonts w:ascii="Times New Roman" w:eastAsia="Times New Roman" w:hAnsi="Times New Roman" w:cs="Times New Roman"/>
          <w:i/>
          <w:iCs/>
          <w:sz w:val="24"/>
          <w:szCs w:val="24"/>
          <w:u w:color="000000"/>
          <w:lang w:eastAsia="cs-CZ"/>
        </w:rPr>
      </w:pPr>
    </w:p>
    <w:p w14:paraId="78C0AC12" w14:textId="058DD372" w:rsidR="004819B4" w:rsidRDefault="004819B4" w:rsidP="00177039">
      <w:pPr>
        <w:pStyle w:val="Odstavecseseznamem"/>
        <w:numPr>
          <w:ilvl w:val="1"/>
          <w:numId w:val="13"/>
        </w:numPr>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r>
        <w:rPr>
          <w:rFonts w:ascii="Times New Roman" w:eastAsia="Times New Roman" w:hAnsi="Times New Roman" w:cs="Times New Roman"/>
          <w:sz w:val="24"/>
          <w:szCs w:val="24"/>
          <w:u w:color="000000"/>
          <w:lang w:eastAsia="cs-CZ"/>
        </w:rPr>
        <w:t>V případě, že Zhotovitel poruší povinnost stanovenou</w:t>
      </w:r>
      <w:r w:rsidR="002111D1">
        <w:rPr>
          <w:rFonts w:ascii="Times New Roman" w:eastAsia="Times New Roman" w:hAnsi="Times New Roman" w:cs="Times New Roman"/>
          <w:sz w:val="24"/>
          <w:szCs w:val="24"/>
          <w:u w:color="000000"/>
          <w:lang w:eastAsia="cs-CZ"/>
        </w:rPr>
        <w:t xml:space="preserve"> </w:t>
      </w:r>
      <w:r>
        <w:rPr>
          <w:rFonts w:ascii="Times New Roman" w:eastAsia="Times New Roman" w:hAnsi="Times New Roman" w:cs="Times New Roman"/>
          <w:sz w:val="24"/>
          <w:szCs w:val="24"/>
          <w:u w:color="000000"/>
          <w:lang w:eastAsia="cs-CZ"/>
        </w:rPr>
        <w:t xml:space="preserve">mu v čl. </w:t>
      </w:r>
      <w:r w:rsidR="002111D1">
        <w:rPr>
          <w:rFonts w:ascii="Times New Roman" w:eastAsia="Times New Roman" w:hAnsi="Times New Roman" w:cs="Times New Roman"/>
          <w:sz w:val="24"/>
          <w:szCs w:val="24"/>
          <w:u w:color="000000"/>
          <w:lang w:eastAsia="cs-CZ"/>
        </w:rPr>
        <w:t xml:space="preserve">3 odst. 3.6 nebo odst. 3.7 </w:t>
      </w:r>
      <w:r>
        <w:rPr>
          <w:rFonts w:ascii="Times New Roman" w:eastAsia="Times New Roman" w:hAnsi="Times New Roman" w:cs="Times New Roman"/>
          <w:sz w:val="24"/>
          <w:szCs w:val="24"/>
          <w:u w:color="000000"/>
          <w:lang w:eastAsia="cs-CZ"/>
        </w:rPr>
        <w:t xml:space="preserve">této smlouvy, je povinen </w:t>
      </w:r>
      <w:r w:rsidR="002111D1">
        <w:rPr>
          <w:rFonts w:ascii="Times New Roman" w:eastAsia="Times New Roman" w:hAnsi="Times New Roman" w:cs="Times New Roman"/>
          <w:sz w:val="24"/>
          <w:szCs w:val="24"/>
          <w:u w:color="000000"/>
          <w:lang w:eastAsia="cs-CZ"/>
        </w:rPr>
        <w:t xml:space="preserve">Objednateli </w:t>
      </w:r>
      <w:r>
        <w:rPr>
          <w:rFonts w:ascii="Times New Roman" w:eastAsia="Times New Roman" w:hAnsi="Times New Roman" w:cs="Times New Roman"/>
          <w:sz w:val="24"/>
          <w:szCs w:val="24"/>
          <w:u w:color="000000"/>
          <w:lang w:eastAsia="cs-CZ"/>
        </w:rPr>
        <w:t xml:space="preserve">zaplatit smluvní pokutu ve výši 20.000 Kč za každý případ zjištěného porušení takové povinnosti. </w:t>
      </w:r>
    </w:p>
    <w:p w14:paraId="1117BA93" w14:textId="77777777" w:rsidR="002111D1" w:rsidRDefault="002111D1" w:rsidP="00177039">
      <w:pPr>
        <w:pStyle w:val="Odstavecseseznamem"/>
        <w:pBdr>
          <w:top w:val="nil"/>
          <w:left w:val="nil"/>
          <w:bottom w:val="nil"/>
          <w:right w:val="nil"/>
          <w:between w:val="nil"/>
          <w:bar w:val="nil"/>
        </w:pBdr>
        <w:tabs>
          <w:tab w:val="left" w:pos="0"/>
        </w:tabs>
        <w:spacing w:after="0" w:line="240" w:lineRule="auto"/>
        <w:ind w:left="567"/>
        <w:jc w:val="both"/>
        <w:rPr>
          <w:rFonts w:ascii="Times New Roman" w:eastAsia="Times New Roman" w:hAnsi="Times New Roman" w:cs="Times New Roman"/>
          <w:sz w:val="24"/>
          <w:szCs w:val="24"/>
          <w:u w:color="000000"/>
          <w:lang w:eastAsia="cs-CZ"/>
        </w:rPr>
      </w:pPr>
    </w:p>
    <w:p w14:paraId="6F416797" w14:textId="75E07415" w:rsidR="004819B4" w:rsidRDefault="004819B4" w:rsidP="00177039">
      <w:pPr>
        <w:pStyle w:val="Odstavecseseznamem"/>
        <w:numPr>
          <w:ilvl w:val="1"/>
          <w:numId w:val="13"/>
        </w:numPr>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r>
        <w:rPr>
          <w:rFonts w:ascii="Times New Roman" w:eastAsia="Times New Roman" w:hAnsi="Times New Roman" w:cs="Times New Roman"/>
          <w:sz w:val="24"/>
          <w:szCs w:val="24"/>
          <w:u w:color="000000"/>
          <w:lang w:eastAsia="cs-CZ"/>
        </w:rPr>
        <w:t xml:space="preserve">Jestliže Zhotovitel poruší povinnost stanovenou mu v čl. </w:t>
      </w:r>
      <w:r w:rsidR="002111D1">
        <w:rPr>
          <w:rFonts w:ascii="Times New Roman" w:eastAsia="Times New Roman" w:hAnsi="Times New Roman" w:cs="Times New Roman"/>
          <w:sz w:val="24"/>
          <w:szCs w:val="24"/>
          <w:u w:color="000000"/>
          <w:lang w:eastAsia="cs-CZ"/>
        </w:rPr>
        <w:t>3</w:t>
      </w:r>
      <w:r>
        <w:rPr>
          <w:rFonts w:ascii="Times New Roman" w:eastAsia="Times New Roman" w:hAnsi="Times New Roman" w:cs="Times New Roman"/>
          <w:sz w:val="24"/>
          <w:szCs w:val="24"/>
          <w:u w:color="000000"/>
          <w:lang w:eastAsia="cs-CZ"/>
        </w:rPr>
        <w:t xml:space="preserve">. odst. </w:t>
      </w:r>
      <w:r w:rsidR="002111D1">
        <w:rPr>
          <w:rFonts w:ascii="Times New Roman" w:eastAsia="Times New Roman" w:hAnsi="Times New Roman" w:cs="Times New Roman"/>
          <w:sz w:val="24"/>
          <w:szCs w:val="24"/>
          <w:u w:color="000000"/>
          <w:lang w:eastAsia="cs-CZ"/>
        </w:rPr>
        <w:t>3.9</w:t>
      </w:r>
      <w:r>
        <w:rPr>
          <w:rFonts w:ascii="Times New Roman" w:eastAsia="Times New Roman" w:hAnsi="Times New Roman" w:cs="Times New Roman"/>
          <w:sz w:val="24"/>
          <w:szCs w:val="24"/>
          <w:u w:color="000000"/>
          <w:lang w:eastAsia="cs-CZ"/>
        </w:rPr>
        <w:t xml:space="preserve"> této smlouvy, je povinen Objednateli zaplatit smluvní pokutu</w:t>
      </w:r>
      <w:r w:rsidR="002111D1">
        <w:rPr>
          <w:rFonts w:ascii="Times New Roman" w:eastAsia="Times New Roman" w:hAnsi="Times New Roman" w:cs="Times New Roman"/>
          <w:sz w:val="24"/>
          <w:szCs w:val="24"/>
          <w:u w:color="000000"/>
          <w:lang w:eastAsia="cs-CZ"/>
        </w:rPr>
        <w:t xml:space="preserve"> </w:t>
      </w:r>
      <w:r>
        <w:rPr>
          <w:rFonts w:ascii="Times New Roman" w:eastAsia="Times New Roman" w:hAnsi="Times New Roman" w:cs="Times New Roman"/>
          <w:sz w:val="24"/>
          <w:szCs w:val="24"/>
          <w:u w:color="000000"/>
          <w:lang w:eastAsia="cs-CZ"/>
        </w:rPr>
        <w:t xml:space="preserve">ve výši </w:t>
      </w:r>
      <w:r w:rsidR="002111D1">
        <w:rPr>
          <w:rFonts w:ascii="Times New Roman" w:eastAsia="Times New Roman" w:hAnsi="Times New Roman" w:cs="Times New Roman"/>
          <w:sz w:val="24"/>
          <w:szCs w:val="24"/>
          <w:u w:color="000000"/>
          <w:lang w:eastAsia="cs-CZ"/>
        </w:rPr>
        <w:t xml:space="preserve">5.000 Kč za každý den, ve kterém porušení takové povinnosti trvalo. </w:t>
      </w:r>
    </w:p>
    <w:p w14:paraId="565D4440" w14:textId="77777777" w:rsidR="002111D1" w:rsidRDefault="002111D1" w:rsidP="00177039">
      <w:pPr>
        <w:pStyle w:val="Odstavecseseznamem"/>
        <w:pBdr>
          <w:top w:val="nil"/>
          <w:left w:val="nil"/>
          <w:bottom w:val="nil"/>
          <w:right w:val="nil"/>
          <w:between w:val="nil"/>
          <w:bar w:val="nil"/>
        </w:pBdr>
        <w:tabs>
          <w:tab w:val="left" w:pos="0"/>
        </w:tabs>
        <w:spacing w:after="0" w:line="240" w:lineRule="auto"/>
        <w:ind w:left="567"/>
        <w:jc w:val="both"/>
        <w:rPr>
          <w:rFonts w:ascii="Times New Roman" w:eastAsia="Times New Roman" w:hAnsi="Times New Roman" w:cs="Times New Roman"/>
          <w:sz w:val="24"/>
          <w:szCs w:val="24"/>
          <w:u w:color="000000"/>
          <w:lang w:eastAsia="cs-CZ"/>
        </w:rPr>
      </w:pPr>
    </w:p>
    <w:p w14:paraId="55BEC073" w14:textId="77777777" w:rsidR="00127D17" w:rsidRPr="00BA2D38" w:rsidRDefault="00127D17" w:rsidP="00177039">
      <w:pPr>
        <w:pStyle w:val="Odstavecseseznamem"/>
        <w:numPr>
          <w:ilvl w:val="1"/>
          <w:numId w:val="13"/>
        </w:numPr>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Zhotovitel se zavazuje nezapočíst jakékoli své pohledávky za Objednatelem proti pohledávkám Objednatele za Zhotovitelem vyplývajícím z této smlouvy či v souvislosti s ní. V případě porušení této povinnosti je Zhotovitel povinen zaplatit Objednateli smluvní pokutu ve výši 25 % z částky, která byla započtena.</w:t>
      </w:r>
    </w:p>
    <w:p w14:paraId="11E9D71E" w14:textId="77777777" w:rsidR="00127D17" w:rsidRPr="00BA2D38" w:rsidRDefault="00127D17" w:rsidP="00177039">
      <w:pPr>
        <w:pStyle w:val="Odstavecseseznamem"/>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p>
    <w:p w14:paraId="52EE5D7C" w14:textId="77777777" w:rsidR="00127D17" w:rsidRPr="00BA2D38" w:rsidRDefault="00127D17" w:rsidP="00177039">
      <w:pPr>
        <w:pStyle w:val="Odstavecseseznamem"/>
        <w:numPr>
          <w:ilvl w:val="1"/>
          <w:numId w:val="13"/>
        </w:numPr>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V případě, že Zhotovitel poruší jakoukoli povinnost vyplývající z této Smlouvy, která není výslovně zajištěna jinou smluvní pokutou, zavazuje se za porušení takové povinnosti zaplatit Objednateli smluvní pokutu ve výši 2.000 Kč, v případě trvajícího porušení 2.000 Kč za každý den trvání každého jednotlivého porušení povinnosti.</w:t>
      </w:r>
    </w:p>
    <w:p w14:paraId="1D8531BF" w14:textId="77777777" w:rsidR="00127D17" w:rsidRPr="00BA2D38" w:rsidRDefault="00127D17" w:rsidP="00177039">
      <w:pPr>
        <w:pStyle w:val="Odstavecseseznamem"/>
        <w:spacing w:after="0" w:line="240" w:lineRule="auto"/>
        <w:jc w:val="both"/>
        <w:rPr>
          <w:rFonts w:ascii="Times New Roman" w:eastAsia="Times New Roman" w:hAnsi="Times New Roman" w:cs="Times New Roman"/>
          <w:sz w:val="24"/>
          <w:szCs w:val="24"/>
          <w:u w:color="000000"/>
          <w:lang w:eastAsia="cs-CZ"/>
        </w:rPr>
      </w:pPr>
    </w:p>
    <w:p w14:paraId="0EF3E354" w14:textId="66EA7C75" w:rsidR="008B276E" w:rsidRDefault="008B276E" w:rsidP="00177039">
      <w:pPr>
        <w:pStyle w:val="Odstavecseseznamem"/>
        <w:numPr>
          <w:ilvl w:val="1"/>
          <w:numId w:val="13"/>
        </w:numPr>
        <w:pBdr>
          <w:top w:val="nil"/>
          <w:left w:val="nil"/>
          <w:bottom w:val="nil"/>
          <w:right w:val="nil"/>
          <w:between w:val="nil"/>
          <w:bar w:val="nil"/>
        </w:pBdr>
        <w:tabs>
          <w:tab w:val="left" w:pos="0"/>
        </w:tabs>
        <w:spacing w:line="240" w:lineRule="auto"/>
        <w:ind w:left="567" w:hanging="567"/>
        <w:jc w:val="both"/>
        <w:rPr>
          <w:rFonts w:ascii="Times New Roman" w:eastAsia="Times New Roman" w:hAnsi="Times New Roman" w:cs="Times New Roman"/>
          <w:sz w:val="24"/>
          <w:szCs w:val="24"/>
          <w:u w:color="000000"/>
          <w:lang w:eastAsia="cs-CZ"/>
        </w:rPr>
      </w:pPr>
      <w:r w:rsidRPr="008B276E">
        <w:rPr>
          <w:rFonts w:ascii="Times New Roman" w:eastAsia="Times New Roman" w:hAnsi="Times New Roman" w:cs="Times New Roman"/>
          <w:sz w:val="24"/>
          <w:szCs w:val="24"/>
          <w:u w:color="000000"/>
          <w:lang w:eastAsia="cs-CZ"/>
        </w:rPr>
        <w:t xml:space="preserve">V případě, že závazek provést dílo zanikne před řádným ukončením díla, nezaniká nárok na smluvní pokutu, pokud vznikl dřívějším porušením povinnosti. Zánik závazku pozdním splněním nezpůsobuje zánik nároku na smluvní pokutu za prodlení s plněním. </w:t>
      </w:r>
    </w:p>
    <w:p w14:paraId="4CB58280" w14:textId="77777777" w:rsidR="008B276E" w:rsidRPr="008B276E" w:rsidRDefault="008B276E" w:rsidP="00177039">
      <w:pPr>
        <w:pStyle w:val="Odstavecseseznamem"/>
        <w:pBdr>
          <w:top w:val="nil"/>
          <w:left w:val="nil"/>
          <w:bottom w:val="nil"/>
          <w:right w:val="nil"/>
          <w:between w:val="nil"/>
          <w:bar w:val="nil"/>
        </w:pBdr>
        <w:tabs>
          <w:tab w:val="left" w:pos="0"/>
        </w:tabs>
        <w:spacing w:line="240" w:lineRule="auto"/>
        <w:ind w:left="567"/>
        <w:jc w:val="both"/>
        <w:rPr>
          <w:rFonts w:ascii="Times New Roman" w:eastAsia="Times New Roman" w:hAnsi="Times New Roman" w:cs="Times New Roman"/>
          <w:sz w:val="24"/>
          <w:szCs w:val="24"/>
          <w:u w:color="000000"/>
          <w:lang w:eastAsia="cs-CZ"/>
        </w:rPr>
      </w:pPr>
    </w:p>
    <w:p w14:paraId="5F2CAC59" w14:textId="634420A5" w:rsidR="008B276E" w:rsidRDefault="008B276E" w:rsidP="00177039">
      <w:pPr>
        <w:pStyle w:val="Odstavecseseznamem"/>
        <w:numPr>
          <w:ilvl w:val="1"/>
          <w:numId w:val="13"/>
        </w:numPr>
        <w:pBdr>
          <w:top w:val="nil"/>
          <w:left w:val="nil"/>
          <w:bottom w:val="nil"/>
          <w:right w:val="nil"/>
          <w:between w:val="nil"/>
          <w:bar w:val="nil"/>
        </w:pBdr>
        <w:tabs>
          <w:tab w:val="left" w:pos="0"/>
        </w:tabs>
        <w:spacing w:line="240" w:lineRule="auto"/>
        <w:ind w:left="567" w:hanging="567"/>
        <w:jc w:val="both"/>
        <w:rPr>
          <w:rFonts w:ascii="Times New Roman" w:eastAsia="Times New Roman" w:hAnsi="Times New Roman" w:cs="Times New Roman"/>
          <w:sz w:val="24"/>
          <w:szCs w:val="24"/>
          <w:u w:color="000000"/>
          <w:lang w:eastAsia="cs-CZ"/>
        </w:rPr>
      </w:pPr>
      <w:r w:rsidRPr="008B276E">
        <w:rPr>
          <w:rFonts w:ascii="Times New Roman" w:eastAsia="Times New Roman" w:hAnsi="Times New Roman" w:cs="Times New Roman"/>
          <w:sz w:val="24"/>
          <w:szCs w:val="24"/>
          <w:u w:color="000000"/>
          <w:lang w:eastAsia="cs-CZ"/>
        </w:rPr>
        <w:t xml:space="preserve">Sjednané smluvní pokuty je povinna smluvní strana uhradit bez ohledu na zavinění a bez ohledu na to, zda a v jaké výši vznikla druhé straně škoda. Uhrazené pokuty se nezapočítávají na náhradu případně vzniklé škody. Náhradu škody lze vymáhat samostatně vedle smluvní pokuty v plné výši. </w:t>
      </w:r>
    </w:p>
    <w:p w14:paraId="2BE221BD" w14:textId="77777777" w:rsidR="008B276E" w:rsidRPr="008B276E" w:rsidRDefault="008B276E" w:rsidP="00177039">
      <w:pPr>
        <w:pStyle w:val="Odstavecseseznamem"/>
        <w:pBdr>
          <w:top w:val="nil"/>
          <w:left w:val="nil"/>
          <w:bottom w:val="nil"/>
          <w:right w:val="nil"/>
          <w:between w:val="nil"/>
          <w:bar w:val="nil"/>
        </w:pBdr>
        <w:tabs>
          <w:tab w:val="left" w:pos="0"/>
        </w:tabs>
        <w:spacing w:line="240" w:lineRule="auto"/>
        <w:ind w:left="567"/>
        <w:jc w:val="both"/>
        <w:rPr>
          <w:rFonts w:ascii="Times New Roman" w:eastAsia="Times New Roman" w:hAnsi="Times New Roman" w:cs="Times New Roman"/>
          <w:sz w:val="24"/>
          <w:szCs w:val="24"/>
          <w:u w:color="000000"/>
          <w:lang w:eastAsia="cs-CZ"/>
        </w:rPr>
      </w:pPr>
    </w:p>
    <w:p w14:paraId="19D21BBE" w14:textId="47A54F5B" w:rsidR="00127D17" w:rsidRDefault="008B276E" w:rsidP="00177039">
      <w:pPr>
        <w:pStyle w:val="Odstavecseseznamem"/>
        <w:numPr>
          <w:ilvl w:val="1"/>
          <w:numId w:val="13"/>
        </w:numPr>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 xml:space="preserve">Smluvní pokuty </w:t>
      </w:r>
      <w:r w:rsidR="00127D17" w:rsidRPr="00BA2D38">
        <w:rPr>
          <w:rFonts w:ascii="Times New Roman" w:eastAsia="Times New Roman" w:hAnsi="Times New Roman" w:cs="Times New Roman"/>
          <w:sz w:val="24"/>
          <w:szCs w:val="24"/>
          <w:u w:color="000000"/>
          <w:lang w:eastAsia="cs-CZ"/>
        </w:rPr>
        <w:t>jsou splatné do patnácti (15) dnů od doručení příslušné výzvy povinné smluvní straně.</w:t>
      </w:r>
    </w:p>
    <w:p w14:paraId="5CA5AF09" w14:textId="77777777" w:rsidR="00F27706" w:rsidRDefault="00F27706" w:rsidP="00177039">
      <w:pPr>
        <w:pStyle w:val="Odstavecseseznamem"/>
        <w:pBdr>
          <w:top w:val="nil"/>
          <w:left w:val="nil"/>
          <w:bottom w:val="nil"/>
          <w:right w:val="nil"/>
          <w:between w:val="nil"/>
          <w:bar w:val="nil"/>
        </w:pBdr>
        <w:tabs>
          <w:tab w:val="left" w:pos="0"/>
        </w:tabs>
        <w:spacing w:after="0" w:line="240" w:lineRule="auto"/>
        <w:ind w:left="567"/>
        <w:jc w:val="both"/>
        <w:rPr>
          <w:rFonts w:ascii="Times New Roman" w:eastAsia="Times New Roman" w:hAnsi="Times New Roman" w:cs="Times New Roman"/>
          <w:sz w:val="24"/>
          <w:szCs w:val="24"/>
          <w:u w:color="000000"/>
          <w:lang w:eastAsia="cs-CZ"/>
        </w:rPr>
      </w:pPr>
    </w:p>
    <w:p w14:paraId="755DFFA3" w14:textId="73746CB5" w:rsidR="002111D1" w:rsidRPr="00BA2D38" w:rsidRDefault="002111D1" w:rsidP="00177039">
      <w:pPr>
        <w:pStyle w:val="Odstavecseseznamem"/>
        <w:numPr>
          <w:ilvl w:val="1"/>
          <w:numId w:val="13"/>
        </w:numPr>
        <w:pBdr>
          <w:top w:val="nil"/>
          <w:left w:val="nil"/>
          <w:bottom w:val="nil"/>
          <w:right w:val="nil"/>
          <w:between w:val="nil"/>
          <w:bar w:val="nil"/>
        </w:pBdr>
        <w:tabs>
          <w:tab w:val="left" w:pos="0"/>
        </w:tabs>
        <w:spacing w:after="0" w:line="240" w:lineRule="auto"/>
        <w:ind w:left="567" w:hanging="567"/>
        <w:jc w:val="both"/>
        <w:rPr>
          <w:rFonts w:ascii="Times New Roman" w:eastAsia="Times New Roman" w:hAnsi="Times New Roman" w:cs="Times New Roman"/>
          <w:sz w:val="24"/>
          <w:szCs w:val="24"/>
          <w:u w:color="000000"/>
          <w:lang w:eastAsia="cs-CZ"/>
        </w:rPr>
      </w:pPr>
      <w:r>
        <w:rPr>
          <w:rFonts w:ascii="Times New Roman" w:eastAsia="Times New Roman" w:hAnsi="Times New Roman" w:cs="Times New Roman"/>
          <w:sz w:val="24"/>
          <w:szCs w:val="24"/>
          <w:u w:color="000000"/>
          <w:lang w:eastAsia="cs-CZ"/>
        </w:rPr>
        <w:t xml:space="preserve">V případě udělení majetkové sankce Úřadem na ochranu hospodářské soutěže </w:t>
      </w:r>
      <w:r w:rsidR="00F27706">
        <w:rPr>
          <w:rFonts w:ascii="Times New Roman" w:eastAsia="Times New Roman" w:hAnsi="Times New Roman" w:cs="Times New Roman"/>
          <w:sz w:val="24"/>
          <w:szCs w:val="24"/>
          <w:u w:color="000000"/>
          <w:lang w:eastAsia="cs-CZ"/>
        </w:rPr>
        <w:t xml:space="preserve">nebo jiným orgánem, zejména poskytovatelem dotace, pokud byla uložena v souvislosti s činností Zhotovitele, se tato sankce považuje za Objednateli způsobenou majetkovou újmu a odpovídá za ni Zhotovitel. Za sankci se považuje i krácení nebo korekce dotace v důsledku pochybení Zhotovitele. </w:t>
      </w:r>
    </w:p>
    <w:p w14:paraId="2C7F1A12" w14:textId="77777777" w:rsidR="00127D17" w:rsidRPr="00BA2D38" w:rsidRDefault="00127D17" w:rsidP="00006CFA">
      <w:pPr>
        <w:pBdr>
          <w:top w:val="nil"/>
          <w:left w:val="nil"/>
          <w:bottom w:val="nil"/>
          <w:right w:val="nil"/>
          <w:between w:val="nil"/>
          <w:bar w:val="nil"/>
        </w:pBdr>
        <w:tabs>
          <w:tab w:val="left" w:pos="318"/>
        </w:tabs>
        <w:spacing w:after="0" w:line="240" w:lineRule="auto"/>
        <w:jc w:val="both"/>
        <w:rPr>
          <w:rFonts w:ascii="Times New Roman" w:eastAsia="Arial Unicode MS" w:hAnsi="Times New Roman" w:cs="Times New Roman"/>
          <w:i/>
          <w:iCs/>
          <w:color w:val="000000"/>
          <w:sz w:val="24"/>
          <w:szCs w:val="24"/>
          <w:u w:color="000000"/>
          <w:bdr w:val="nil"/>
          <w:lang w:eastAsia="cs-CZ"/>
        </w:rPr>
      </w:pPr>
    </w:p>
    <w:p w14:paraId="2317FA69" w14:textId="77777777" w:rsidR="00127D17" w:rsidRDefault="00127D17" w:rsidP="00006CFA">
      <w:pPr>
        <w:pBdr>
          <w:top w:val="nil"/>
          <w:left w:val="nil"/>
          <w:bottom w:val="nil"/>
          <w:right w:val="nil"/>
          <w:between w:val="nil"/>
          <w:bar w:val="nil"/>
        </w:pBdr>
        <w:tabs>
          <w:tab w:val="left" w:pos="318"/>
        </w:tabs>
        <w:spacing w:after="0" w:line="240" w:lineRule="auto"/>
        <w:jc w:val="both"/>
        <w:rPr>
          <w:rFonts w:ascii="Times New Roman" w:eastAsia="Arial Unicode MS" w:hAnsi="Times New Roman" w:cs="Times New Roman"/>
          <w:color w:val="000000"/>
          <w:sz w:val="24"/>
          <w:szCs w:val="24"/>
          <w:u w:color="000000"/>
          <w:bdr w:val="nil"/>
          <w:lang w:eastAsia="cs-CZ"/>
        </w:rPr>
      </w:pPr>
    </w:p>
    <w:p w14:paraId="79784625" w14:textId="77777777" w:rsidR="006F0E7A" w:rsidRDefault="006F0E7A" w:rsidP="00006CFA">
      <w:pPr>
        <w:pBdr>
          <w:top w:val="nil"/>
          <w:left w:val="nil"/>
          <w:bottom w:val="nil"/>
          <w:right w:val="nil"/>
          <w:between w:val="nil"/>
          <w:bar w:val="nil"/>
        </w:pBdr>
        <w:tabs>
          <w:tab w:val="left" w:pos="318"/>
        </w:tabs>
        <w:spacing w:after="0" w:line="240" w:lineRule="auto"/>
        <w:jc w:val="both"/>
        <w:rPr>
          <w:rFonts w:ascii="Times New Roman" w:eastAsia="Arial Unicode MS" w:hAnsi="Times New Roman" w:cs="Times New Roman"/>
          <w:color w:val="000000"/>
          <w:sz w:val="24"/>
          <w:szCs w:val="24"/>
          <w:u w:color="000000"/>
          <w:bdr w:val="nil"/>
          <w:lang w:eastAsia="cs-CZ"/>
        </w:rPr>
      </w:pPr>
    </w:p>
    <w:p w14:paraId="1627FD2B" w14:textId="77777777" w:rsidR="006F0E7A" w:rsidRDefault="006F0E7A" w:rsidP="00006CFA">
      <w:pPr>
        <w:pBdr>
          <w:top w:val="nil"/>
          <w:left w:val="nil"/>
          <w:bottom w:val="nil"/>
          <w:right w:val="nil"/>
          <w:between w:val="nil"/>
          <w:bar w:val="nil"/>
        </w:pBdr>
        <w:tabs>
          <w:tab w:val="left" w:pos="318"/>
        </w:tabs>
        <w:spacing w:after="0" w:line="240" w:lineRule="auto"/>
        <w:jc w:val="both"/>
        <w:rPr>
          <w:rFonts w:ascii="Times New Roman" w:eastAsia="Arial Unicode MS" w:hAnsi="Times New Roman" w:cs="Times New Roman"/>
          <w:color w:val="000000"/>
          <w:sz w:val="24"/>
          <w:szCs w:val="24"/>
          <w:u w:color="000000"/>
          <w:bdr w:val="nil"/>
          <w:lang w:eastAsia="cs-CZ"/>
        </w:rPr>
      </w:pPr>
    </w:p>
    <w:p w14:paraId="17281AB0" w14:textId="77777777" w:rsidR="006F0E7A" w:rsidRDefault="006F0E7A" w:rsidP="00006CFA">
      <w:pPr>
        <w:pBdr>
          <w:top w:val="nil"/>
          <w:left w:val="nil"/>
          <w:bottom w:val="nil"/>
          <w:right w:val="nil"/>
          <w:between w:val="nil"/>
          <w:bar w:val="nil"/>
        </w:pBdr>
        <w:tabs>
          <w:tab w:val="left" w:pos="318"/>
        </w:tabs>
        <w:spacing w:after="0" w:line="240" w:lineRule="auto"/>
        <w:jc w:val="both"/>
        <w:rPr>
          <w:rFonts w:ascii="Times New Roman" w:eastAsia="Arial Unicode MS" w:hAnsi="Times New Roman" w:cs="Times New Roman"/>
          <w:color w:val="000000"/>
          <w:sz w:val="24"/>
          <w:szCs w:val="24"/>
          <w:u w:color="000000"/>
          <w:bdr w:val="nil"/>
          <w:lang w:eastAsia="cs-CZ"/>
        </w:rPr>
      </w:pPr>
    </w:p>
    <w:p w14:paraId="78949106" w14:textId="77777777" w:rsidR="006F0E7A" w:rsidRPr="00BA2D38" w:rsidRDefault="006F0E7A" w:rsidP="00006CFA">
      <w:pPr>
        <w:pBdr>
          <w:top w:val="nil"/>
          <w:left w:val="nil"/>
          <w:bottom w:val="nil"/>
          <w:right w:val="nil"/>
          <w:between w:val="nil"/>
          <w:bar w:val="nil"/>
        </w:pBdr>
        <w:tabs>
          <w:tab w:val="left" w:pos="318"/>
        </w:tabs>
        <w:spacing w:after="0" w:line="240" w:lineRule="auto"/>
        <w:jc w:val="both"/>
        <w:rPr>
          <w:rFonts w:ascii="Times New Roman" w:eastAsia="Arial Unicode MS" w:hAnsi="Times New Roman" w:cs="Times New Roman"/>
          <w:color w:val="000000"/>
          <w:sz w:val="24"/>
          <w:szCs w:val="24"/>
          <w:u w:color="000000"/>
          <w:bdr w:val="nil"/>
          <w:lang w:eastAsia="cs-CZ"/>
        </w:rPr>
      </w:pPr>
    </w:p>
    <w:p w14:paraId="69EE47C3" w14:textId="355707F3" w:rsidR="00127D17" w:rsidRPr="00BA2D38" w:rsidRDefault="00127D17" w:rsidP="00006CFA">
      <w:pPr>
        <w:spacing w:after="0" w:line="240" w:lineRule="auto"/>
        <w:jc w:val="center"/>
        <w:rPr>
          <w:rFonts w:ascii="Times New Roman" w:eastAsia="Calibri" w:hAnsi="Times New Roman" w:cs="Times New Roman"/>
          <w:b/>
          <w:sz w:val="24"/>
          <w:szCs w:val="24"/>
        </w:rPr>
      </w:pPr>
      <w:r w:rsidRPr="00BA2D38">
        <w:rPr>
          <w:rFonts w:ascii="Times New Roman" w:eastAsia="Calibri" w:hAnsi="Times New Roman" w:cs="Times New Roman"/>
          <w:b/>
          <w:sz w:val="24"/>
          <w:szCs w:val="24"/>
        </w:rPr>
        <w:lastRenderedPageBreak/>
        <w:t xml:space="preserve">Článek </w:t>
      </w:r>
      <w:r w:rsidR="00FF6437">
        <w:rPr>
          <w:rFonts w:ascii="Times New Roman" w:eastAsia="Calibri" w:hAnsi="Times New Roman" w:cs="Times New Roman"/>
          <w:b/>
          <w:sz w:val="24"/>
          <w:szCs w:val="24"/>
        </w:rPr>
        <w:t>7</w:t>
      </w:r>
    </w:p>
    <w:p w14:paraId="7543F7D3" w14:textId="77777777" w:rsidR="00127D17" w:rsidRPr="00BA2D38" w:rsidRDefault="00127D17" w:rsidP="00006CFA">
      <w:pPr>
        <w:spacing w:after="0" w:line="240" w:lineRule="auto"/>
        <w:jc w:val="center"/>
        <w:rPr>
          <w:rFonts w:ascii="Times New Roman" w:eastAsia="Calibri" w:hAnsi="Times New Roman" w:cs="Times New Roman"/>
          <w:b/>
          <w:sz w:val="24"/>
          <w:szCs w:val="24"/>
        </w:rPr>
      </w:pPr>
      <w:r w:rsidRPr="00BA2D38">
        <w:rPr>
          <w:rFonts w:ascii="Times New Roman" w:eastAsia="Calibri" w:hAnsi="Times New Roman" w:cs="Times New Roman"/>
          <w:b/>
          <w:sz w:val="24"/>
          <w:szCs w:val="24"/>
        </w:rPr>
        <w:t>Ostatní ujednání</w:t>
      </w:r>
    </w:p>
    <w:p w14:paraId="4B8760BF" w14:textId="77777777" w:rsidR="00127D17" w:rsidRPr="00BA2D38" w:rsidRDefault="00127D17" w:rsidP="00006CFA">
      <w:pPr>
        <w:pBdr>
          <w:top w:val="nil"/>
          <w:left w:val="nil"/>
          <w:bottom w:val="nil"/>
          <w:right w:val="nil"/>
          <w:between w:val="nil"/>
          <w:bar w:val="nil"/>
        </w:pBdr>
        <w:tabs>
          <w:tab w:val="left" w:pos="318"/>
        </w:tabs>
        <w:spacing w:after="0" w:line="240" w:lineRule="auto"/>
        <w:jc w:val="both"/>
        <w:rPr>
          <w:rFonts w:ascii="Times New Roman" w:eastAsia="Arial Unicode MS" w:hAnsi="Times New Roman" w:cs="Times New Roman"/>
          <w:vanish/>
          <w:color w:val="000000"/>
          <w:sz w:val="24"/>
          <w:szCs w:val="24"/>
          <w:u w:color="000000"/>
          <w:bdr w:val="nil"/>
          <w:lang w:eastAsia="cs-CZ"/>
        </w:rPr>
      </w:pPr>
    </w:p>
    <w:p w14:paraId="23976C69" w14:textId="77777777" w:rsidR="00127D17" w:rsidRPr="00BA2D38" w:rsidRDefault="00127D17" w:rsidP="00006CFA">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cs-CZ"/>
        </w:rPr>
      </w:pPr>
    </w:p>
    <w:p w14:paraId="43334848" w14:textId="77777777" w:rsidR="00FF6437" w:rsidRPr="00FF6437" w:rsidRDefault="00FF6437" w:rsidP="00FF6437">
      <w:pPr>
        <w:pStyle w:val="Odstavecseseznamem"/>
        <w:numPr>
          <w:ilvl w:val="0"/>
          <w:numId w:val="14"/>
        </w:numPr>
        <w:pBdr>
          <w:top w:val="nil"/>
          <w:left w:val="nil"/>
          <w:bottom w:val="nil"/>
          <w:right w:val="nil"/>
          <w:between w:val="nil"/>
          <w:bar w:val="nil"/>
        </w:pBdr>
        <w:spacing w:after="0" w:line="240" w:lineRule="auto"/>
        <w:jc w:val="both"/>
        <w:rPr>
          <w:rFonts w:ascii="Times New Roman" w:eastAsia="Times New Roman" w:hAnsi="Times New Roman" w:cs="Times New Roman"/>
          <w:vanish/>
          <w:sz w:val="24"/>
          <w:szCs w:val="24"/>
          <w:u w:color="000000"/>
          <w:lang w:eastAsia="cs-CZ"/>
        </w:rPr>
      </w:pPr>
    </w:p>
    <w:p w14:paraId="4DDC767F" w14:textId="77777777" w:rsidR="00FF6437" w:rsidRPr="00FF6437" w:rsidRDefault="00FF6437" w:rsidP="00FF6437">
      <w:pPr>
        <w:pStyle w:val="Odstavecseseznamem"/>
        <w:numPr>
          <w:ilvl w:val="0"/>
          <w:numId w:val="14"/>
        </w:numPr>
        <w:pBdr>
          <w:top w:val="nil"/>
          <w:left w:val="nil"/>
          <w:bottom w:val="nil"/>
          <w:right w:val="nil"/>
          <w:between w:val="nil"/>
          <w:bar w:val="nil"/>
        </w:pBdr>
        <w:spacing w:after="0" w:line="240" w:lineRule="auto"/>
        <w:jc w:val="both"/>
        <w:rPr>
          <w:rFonts w:ascii="Times New Roman" w:eastAsia="Times New Roman" w:hAnsi="Times New Roman" w:cs="Times New Roman"/>
          <w:vanish/>
          <w:sz w:val="24"/>
          <w:szCs w:val="24"/>
          <w:u w:color="000000"/>
          <w:lang w:eastAsia="cs-CZ"/>
        </w:rPr>
      </w:pPr>
    </w:p>
    <w:p w14:paraId="16A9E83F" w14:textId="2168D5BD" w:rsidR="00A42345" w:rsidRDefault="00A42345" w:rsidP="00177039">
      <w:pPr>
        <w:pStyle w:val="Odstavecseseznamem"/>
        <w:numPr>
          <w:ilvl w:val="1"/>
          <w:numId w:val="14"/>
        </w:numPr>
        <w:pBdr>
          <w:top w:val="nil"/>
          <w:left w:val="nil"/>
          <w:bottom w:val="nil"/>
          <w:right w:val="nil"/>
          <w:between w:val="nil"/>
          <w:bar w:val="nil"/>
        </w:pBdr>
        <w:tabs>
          <w:tab w:val="left" w:pos="567"/>
        </w:tabs>
        <w:spacing w:after="0" w:line="240" w:lineRule="auto"/>
        <w:ind w:left="567" w:hanging="567"/>
        <w:jc w:val="both"/>
        <w:rPr>
          <w:rFonts w:ascii="Times New Roman" w:eastAsia="Times New Roman" w:hAnsi="Times New Roman" w:cs="Times New Roman"/>
          <w:sz w:val="24"/>
          <w:szCs w:val="24"/>
          <w:u w:color="000000"/>
          <w:lang w:eastAsia="cs-CZ"/>
        </w:rPr>
      </w:pPr>
      <w:r w:rsidRPr="00A42345">
        <w:rPr>
          <w:rFonts w:ascii="Times New Roman" w:eastAsia="Times New Roman" w:hAnsi="Times New Roman" w:cs="Times New Roman"/>
          <w:sz w:val="24"/>
          <w:szCs w:val="24"/>
          <w:u w:color="000000"/>
          <w:lang w:eastAsia="cs-CZ"/>
        </w:rPr>
        <w:t xml:space="preserve">Objednatel i Zhotovitel mohou od smlouvy odstoupit za podmínek stanovených Občanským zákoníkem. </w:t>
      </w:r>
    </w:p>
    <w:p w14:paraId="564B0F5D" w14:textId="77777777" w:rsidR="00475C5E" w:rsidRPr="00A42345" w:rsidRDefault="00475C5E" w:rsidP="00177039">
      <w:pPr>
        <w:pStyle w:val="Odstavecseseznamem"/>
        <w:pBdr>
          <w:top w:val="nil"/>
          <w:left w:val="nil"/>
          <w:bottom w:val="nil"/>
          <w:right w:val="nil"/>
          <w:between w:val="nil"/>
          <w:bar w:val="nil"/>
        </w:pBdr>
        <w:spacing w:after="0" w:line="240" w:lineRule="auto"/>
        <w:ind w:left="502"/>
        <w:jc w:val="both"/>
        <w:rPr>
          <w:rFonts w:ascii="Times New Roman" w:eastAsia="Times New Roman" w:hAnsi="Times New Roman" w:cs="Times New Roman"/>
          <w:sz w:val="24"/>
          <w:szCs w:val="24"/>
          <w:u w:color="000000"/>
          <w:lang w:eastAsia="cs-CZ"/>
        </w:rPr>
      </w:pPr>
    </w:p>
    <w:p w14:paraId="0A19E15B" w14:textId="77777777" w:rsidR="00CE418F" w:rsidRDefault="00A42345" w:rsidP="00177039">
      <w:pPr>
        <w:pStyle w:val="Odstavecseseznamem"/>
        <w:numPr>
          <w:ilvl w:val="1"/>
          <w:numId w:val="14"/>
        </w:numPr>
        <w:pBdr>
          <w:top w:val="nil"/>
          <w:left w:val="nil"/>
          <w:bottom w:val="nil"/>
          <w:right w:val="nil"/>
          <w:between w:val="nil"/>
          <w:bar w:val="nil"/>
        </w:pBdr>
        <w:spacing w:after="0" w:line="240" w:lineRule="auto"/>
        <w:ind w:hanging="502"/>
        <w:jc w:val="both"/>
        <w:rPr>
          <w:rFonts w:ascii="Times New Roman" w:eastAsia="Times New Roman" w:hAnsi="Times New Roman" w:cs="Times New Roman"/>
          <w:sz w:val="24"/>
          <w:szCs w:val="24"/>
          <w:u w:color="000000"/>
          <w:lang w:eastAsia="cs-CZ"/>
        </w:rPr>
      </w:pPr>
      <w:r w:rsidRPr="00A42345">
        <w:rPr>
          <w:rFonts w:ascii="Times New Roman" w:eastAsia="Times New Roman" w:hAnsi="Times New Roman" w:cs="Times New Roman"/>
          <w:sz w:val="24"/>
          <w:szCs w:val="24"/>
          <w:u w:color="000000"/>
          <w:lang w:eastAsia="cs-CZ"/>
        </w:rPr>
        <w:t>Objednatel má právo odstoupit od smlouvy také v případě, že Zhotovitelem odevzdané hmotné výstupy budou vykazovat vady nebo nedodělky, které nebude možno odstranit tak, aby nebyl zmařen</w:t>
      </w:r>
      <w:r>
        <w:rPr>
          <w:rFonts w:ascii="Times New Roman" w:eastAsia="Times New Roman" w:hAnsi="Times New Roman" w:cs="Times New Roman"/>
          <w:sz w:val="24"/>
          <w:szCs w:val="24"/>
          <w:u w:color="000000"/>
          <w:lang w:eastAsia="cs-CZ"/>
        </w:rPr>
        <w:t xml:space="preserve"> účel smlouvy</w:t>
      </w:r>
      <w:r w:rsidRPr="00A42345">
        <w:rPr>
          <w:rFonts w:ascii="Times New Roman" w:eastAsia="Times New Roman" w:hAnsi="Times New Roman" w:cs="Times New Roman"/>
          <w:sz w:val="24"/>
          <w:szCs w:val="24"/>
          <w:u w:color="000000"/>
          <w:lang w:eastAsia="cs-CZ"/>
        </w:rPr>
        <w:t>. Odstoupení nabývá účinnosti okamžikem doručení oznámení o odstoupení Zhotoviteli. V tomto případě nemá Zhotovitel právo na úhradu smluvené ceny, nákladů spojených s plněním předmětu smlouvy ani nárok na náhradu škody vzniklé v důsledku odstoupení Objednatele od smlouvy. Případně poskytnutou část ceny za dílo je povinen Objednateli vrátit.</w:t>
      </w:r>
    </w:p>
    <w:p w14:paraId="46DF29AE" w14:textId="77777777" w:rsidR="00CE418F" w:rsidRDefault="00CE418F" w:rsidP="00177039">
      <w:pPr>
        <w:pStyle w:val="Odstavecseseznamem"/>
        <w:pBdr>
          <w:top w:val="nil"/>
          <w:left w:val="nil"/>
          <w:bottom w:val="nil"/>
          <w:right w:val="nil"/>
          <w:between w:val="nil"/>
          <w:bar w:val="nil"/>
        </w:pBdr>
        <w:spacing w:after="0" w:line="240" w:lineRule="auto"/>
        <w:ind w:left="502"/>
        <w:jc w:val="both"/>
        <w:rPr>
          <w:rFonts w:ascii="Times New Roman" w:eastAsia="Times New Roman" w:hAnsi="Times New Roman" w:cs="Times New Roman"/>
          <w:sz w:val="24"/>
          <w:szCs w:val="24"/>
          <w:u w:color="000000"/>
          <w:lang w:eastAsia="cs-CZ"/>
        </w:rPr>
      </w:pPr>
    </w:p>
    <w:p w14:paraId="0A15AF13" w14:textId="1DE720B9" w:rsidR="001C2726" w:rsidRPr="00CE418F" w:rsidRDefault="001C2726" w:rsidP="00177039">
      <w:pPr>
        <w:pStyle w:val="Odstavecseseznamem"/>
        <w:numPr>
          <w:ilvl w:val="1"/>
          <w:numId w:val="14"/>
        </w:numPr>
        <w:pBdr>
          <w:top w:val="nil"/>
          <w:left w:val="nil"/>
          <w:bottom w:val="nil"/>
          <w:right w:val="nil"/>
          <w:between w:val="nil"/>
          <w:bar w:val="nil"/>
        </w:pBdr>
        <w:spacing w:after="0" w:line="240" w:lineRule="auto"/>
        <w:ind w:hanging="502"/>
        <w:jc w:val="both"/>
        <w:rPr>
          <w:rFonts w:ascii="Times New Roman" w:eastAsia="Times New Roman" w:hAnsi="Times New Roman" w:cs="Times New Roman"/>
          <w:sz w:val="24"/>
          <w:szCs w:val="24"/>
          <w:u w:color="000000"/>
          <w:lang w:eastAsia="cs-CZ"/>
        </w:rPr>
      </w:pPr>
      <w:r w:rsidRPr="00CE418F">
        <w:rPr>
          <w:rFonts w:ascii="Times New Roman" w:eastAsia="Times New Roman" w:hAnsi="Times New Roman" w:cs="Times New Roman"/>
          <w:sz w:val="24"/>
          <w:szCs w:val="24"/>
          <w:u w:color="000000"/>
          <w:lang w:eastAsia="cs-CZ"/>
        </w:rPr>
        <w:t xml:space="preserve">Objednatel má také právo jednostranně vypovědět smlouvu i bez udání důvodu s účinností ode dne následujícího po dni doručení výpovědi Zhotoviteli, a to ve lhůtě 14 dnů ode dne, kdy mu Zhotovitel sdělil výši předpokládané hodnoty připravované veřejné zakázky </w:t>
      </w:r>
      <w:r w:rsidRPr="00CE418F">
        <w:rPr>
          <w:rFonts w:ascii="Times New Roman" w:eastAsia="Times New Roman" w:hAnsi="Times New Roman" w:cs="Times New Roman"/>
          <w:bCs/>
          <w:sz w:val="24"/>
          <w:szCs w:val="24"/>
          <w:u w:color="000000"/>
          <w:lang w:eastAsia="cs-CZ" w:bidi="cs-CZ"/>
        </w:rPr>
        <w:t>„</w:t>
      </w:r>
      <w:proofErr w:type="spellStart"/>
      <w:r w:rsidRPr="00CE418F">
        <w:rPr>
          <w:rFonts w:ascii="Times New Roman" w:eastAsia="Times New Roman" w:hAnsi="Times New Roman" w:cs="Times New Roman"/>
          <w:bCs/>
          <w:sz w:val="24"/>
          <w:szCs w:val="24"/>
          <w:u w:color="000000"/>
          <w:lang w:eastAsia="cs-CZ" w:bidi="cs-CZ"/>
        </w:rPr>
        <w:t>Fotovoltaická</w:t>
      </w:r>
      <w:proofErr w:type="spellEnd"/>
      <w:r w:rsidRPr="00CE418F">
        <w:rPr>
          <w:rFonts w:ascii="Times New Roman" w:eastAsia="Times New Roman" w:hAnsi="Times New Roman" w:cs="Times New Roman"/>
          <w:bCs/>
          <w:sz w:val="24"/>
          <w:szCs w:val="24"/>
          <w:u w:color="000000"/>
          <w:lang w:eastAsia="cs-CZ" w:bidi="cs-CZ"/>
        </w:rPr>
        <w:t xml:space="preserve"> elektrárna v objektu bazénu v Novém Jičíně metodou Design and </w:t>
      </w:r>
      <w:proofErr w:type="spellStart"/>
      <w:r w:rsidRPr="00CE418F">
        <w:rPr>
          <w:rFonts w:ascii="Times New Roman" w:eastAsia="Times New Roman" w:hAnsi="Times New Roman" w:cs="Times New Roman"/>
          <w:bCs/>
          <w:sz w:val="24"/>
          <w:szCs w:val="24"/>
          <w:u w:color="000000"/>
          <w:lang w:eastAsia="cs-CZ" w:bidi="cs-CZ"/>
        </w:rPr>
        <w:t>Build</w:t>
      </w:r>
      <w:proofErr w:type="spellEnd"/>
      <w:r w:rsidRPr="00CE418F">
        <w:rPr>
          <w:rFonts w:ascii="Times New Roman" w:eastAsia="Times New Roman" w:hAnsi="Times New Roman" w:cs="Times New Roman"/>
          <w:bCs/>
          <w:sz w:val="24"/>
          <w:szCs w:val="24"/>
          <w:u w:color="000000"/>
          <w:lang w:eastAsia="cs-CZ" w:bidi="cs-CZ"/>
        </w:rPr>
        <w:t xml:space="preserve">“. </w:t>
      </w:r>
    </w:p>
    <w:p w14:paraId="0AE8191F" w14:textId="77777777" w:rsidR="001C2726" w:rsidRDefault="001C2726" w:rsidP="00177039">
      <w:pPr>
        <w:pStyle w:val="Odstavecseseznamem"/>
        <w:pBdr>
          <w:top w:val="nil"/>
          <w:left w:val="nil"/>
          <w:bottom w:val="nil"/>
          <w:right w:val="nil"/>
          <w:between w:val="nil"/>
          <w:bar w:val="nil"/>
        </w:pBdr>
        <w:spacing w:after="0" w:line="240" w:lineRule="auto"/>
        <w:ind w:left="502"/>
        <w:jc w:val="both"/>
        <w:rPr>
          <w:rFonts w:ascii="Times New Roman" w:eastAsia="Times New Roman" w:hAnsi="Times New Roman" w:cs="Times New Roman"/>
          <w:sz w:val="24"/>
          <w:szCs w:val="24"/>
          <w:u w:color="000000"/>
          <w:lang w:eastAsia="cs-CZ"/>
        </w:rPr>
      </w:pPr>
    </w:p>
    <w:p w14:paraId="125798FD" w14:textId="32217BEF" w:rsidR="00A42345" w:rsidRDefault="00A42345" w:rsidP="00177039">
      <w:pPr>
        <w:pStyle w:val="Odstavecseseznamem"/>
        <w:numPr>
          <w:ilvl w:val="1"/>
          <w:numId w:val="14"/>
        </w:numPr>
        <w:pBdr>
          <w:top w:val="nil"/>
          <w:left w:val="nil"/>
          <w:bottom w:val="nil"/>
          <w:right w:val="nil"/>
          <w:between w:val="nil"/>
          <w:bar w:val="nil"/>
        </w:pBdr>
        <w:spacing w:after="0" w:line="240" w:lineRule="auto"/>
        <w:ind w:hanging="502"/>
        <w:jc w:val="both"/>
        <w:rPr>
          <w:rFonts w:ascii="Times New Roman" w:eastAsia="Times New Roman" w:hAnsi="Times New Roman" w:cs="Times New Roman"/>
          <w:sz w:val="24"/>
          <w:szCs w:val="24"/>
          <w:u w:color="000000"/>
          <w:lang w:eastAsia="cs-CZ"/>
        </w:rPr>
      </w:pPr>
      <w:r w:rsidRPr="00A42345">
        <w:rPr>
          <w:rFonts w:ascii="Times New Roman" w:eastAsia="Times New Roman" w:hAnsi="Times New Roman" w:cs="Times New Roman"/>
          <w:sz w:val="24"/>
          <w:szCs w:val="24"/>
          <w:u w:color="000000"/>
          <w:lang w:eastAsia="cs-CZ"/>
        </w:rPr>
        <w:t xml:space="preserve">Jestliže je smlouva ukončena dohodou, odstoupením či jiným způsobem před dokončením díla, má Zhotovitel nárok na poměrnou část sjednané ceny díla, přičemž smluvní strany protokolárně provedou inventarizaci veškerých plnění, služeb, prací a dodávek provedených k datu, kdy smlouva byla ukončena a na tomto základě provedou vyrovnání vzájemných závazků a pohledávek z toho pro ně vyplývajících. To neplatí, došlo-li k odstoupení od smlouvy ze strany Objednatele z důvodu vad či nedodělků hmotných výstupů předmětu plnění nebo jiného porušení smlouvy Zhotovitelem. </w:t>
      </w:r>
    </w:p>
    <w:p w14:paraId="23474680" w14:textId="77777777" w:rsidR="00475C5E" w:rsidRPr="00A42345" w:rsidRDefault="00475C5E" w:rsidP="00177039">
      <w:pPr>
        <w:pStyle w:val="Odstavecseseznamem"/>
        <w:pBdr>
          <w:top w:val="nil"/>
          <w:left w:val="nil"/>
          <w:bottom w:val="nil"/>
          <w:right w:val="nil"/>
          <w:between w:val="nil"/>
          <w:bar w:val="nil"/>
        </w:pBdr>
        <w:spacing w:after="0" w:line="240" w:lineRule="auto"/>
        <w:ind w:left="502"/>
        <w:jc w:val="both"/>
        <w:rPr>
          <w:rFonts w:ascii="Times New Roman" w:eastAsia="Times New Roman" w:hAnsi="Times New Roman" w:cs="Times New Roman"/>
          <w:sz w:val="24"/>
          <w:szCs w:val="24"/>
          <w:u w:color="000000"/>
          <w:lang w:eastAsia="cs-CZ"/>
        </w:rPr>
      </w:pPr>
    </w:p>
    <w:p w14:paraId="7F39516B" w14:textId="335F671F" w:rsidR="00127D17" w:rsidRDefault="00A42345" w:rsidP="00177039">
      <w:pPr>
        <w:pStyle w:val="Odstavecseseznamem"/>
        <w:numPr>
          <w:ilvl w:val="1"/>
          <w:numId w:val="14"/>
        </w:numPr>
        <w:pBdr>
          <w:top w:val="nil"/>
          <w:left w:val="nil"/>
          <w:bottom w:val="nil"/>
          <w:right w:val="nil"/>
          <w:between w:val="nil"/>
          <w:bar w:val="nil"/>
        </w:pBdr>
        <w:spacing w:after="0" w:line="240" w:lineRule="auto"/>
        <w:ind w:hanging="502"/>
        <w:jc w:val="both"/>
        <w:rPr>
          <w:rFonts w:ascii="Times New Roman" w:eastAsia="Times New Roman" w:hAnsi="Times New Roman" w:cs="Times New Roman"/>
          <w:sz w:val="24"/>
          <w:szCs w:val="24"/>
          <w:u w:color="000000"/>
          <w:lang w:eastAsia="cs-CZ"/>
        </w:rPr>
      </w:pPr>
      <w:r w:rsidRPr="00E617D7">
        <w:rPr>
          <w:rFonts w:ascii="Times New Roman" w:eastAsia="Times New Roman" w:hAnsi="Times New Roman" w:cs="Times New Roman"/>
          <w:sz w:val="24"/>
          <w:szCs w:val="24"/>
          <w:u w:color="000000"/>
          <w:lang w:eastAsia="cs-CZ"/>
        </w:rPr>
        <w:t xml:space="preserve">Jakékoli jednostranné právní jednání směřující k zániku účinnosti této smlouvy musí být učiněno ve formě datové zprávy doručené do datové schránky druhé smluvní strany. </w:t>
      </w:r>
    </w:p>
    <w:p w14:paraId="6E03E813" w14:textId="77777777" w:rsidR="00E617D7" w:rsidRPr="00E617D7" w:rsidRDefault="00E617D7" w:rsidP="00177039">
      <w:pPr>
        <w:pStyle w:val="Odstavecseseznamem"/>
        <w:pBdr>
          <w:top w:val="nil"/>
          <w:left w:val="nil"/>
          <w:bottom w:val="nil"/>
          <w:right w:val="nil"/>
          <w:between w:val="nil"/>
          <w:bar w:val="nil"/>
        </w:pBdr>
        <w:spacing w:after="0" w:line="240" w:lineRule="auto"/>
        <w:ind w:left="502"/>
        <w:jc w:val="both"/>
        <w:rPr>
          <w:rFonts w:ascii="Times New Roman" w:eastAsia="Times New Roman" w:hAnsi="Times New Roman" w:cs="Times New Roman"/>
          <w:sz w:val="24"/>
          <w:szCs w:val="24"/>
          <w:u w:color="000000"/>
          <w:lang w:eastAsia="cs-CZ"/>
        </w:rPr>
      </w:pPr>
    </w:p>
    <w:p w14:paraId="3D27C445" w14:textId="77777777" w:rsidR="00127D17" w:rsidRPr="00BA2D38" w:rsidRDefault="00127D17" w:rsidP="00177039">
      <w:pPr>
        <w:pStyle w:val="Odstavecseseznamem"/>
        <w:numPr>
          <w:ilvl w:val="1"/>
          <w:numId w:val="14"/>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bCs/>
          <w:sz w:val="24"/>
          <w:szCs w:val="24"/>
          <w:u w:color="000000"/>
          <w:lang w:eastAsia="cs-CZ"/>
        </w:rPr>
        <w:t>Smluvní strany jsou oprávněny provést kdykoliv a jednostranně změny svých kontaktních osob. Takovéto změny budou vůči druhé smluvní straně účinné doručením písemného oznámení o provedení takové změny (tj. nevyžadují uzavření dodatku k této smlouvě).</w:t>
      </w:r>
    </w:p>
    <w:p w14:paraId="39A169B4" w14:textId="77777777" w:rsidR="00127D17" w:rsidRPr="00BA2D38" w:rsidRDefault="00127D17" w:rsidP="00177039">
      <w:pPr>
        <w:pStyle w:val="Odstavecseseznamem"/>
        <w:spacing w:after="0" w:line="240" w:lineRule="auto"/>
        <w:jc w:val="both"/>
        <w:rPr>
          <w:rFonts w:ascii="Times New Roman" w:eastAsia="Times New Roman" w:hAnsi="Times New Roman" w:cs="Times New Roman"/>
          <w:sz w:val="24"/>
          <w:szCs w:val="24"/>
          <w:u w:color="000000"/>
          <w:lang w:eastAsia="cs-CZ"/>
        </w:rPr>
      </w:pPr>
    </w:p>
    <w:p w14:paraId="0060E1AE" w14:textId="77777777" w:rsidR="00127D17" w:rsidRPr="00BA2D38" w:rsidRDefault="00127D17" w:rsidP="00177039">
      <w:pPr>
        <w:pStyle w:val="Odstavecseseznamem"/>
        <w:numPr>
          <w:ilvl w:val="1"/>
          <w:numId w:val="14"/>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Pokud se některé ustanovení této smlouvy ukáže být neplatným nebo neúčinným, nemá to vliv na platnost a účinnost ostatních částí této smlouvy.  Pro takový případ se smluvní strany zavazují neprodleně takové ustanovení nahradit ustanovením novým, platným a účinným, které bude svým obsahem nejbližší smyslu a účelu nahrazovaného ustanovení.</w:t>
      </w:r>
    </w:p>
    <w:p w14:paraId="1FBE8809" w14:textId="77777777" w:rsidR="00127D17" w:rsidRPr="00BA2D38" w:rsidRDefault="00127D17" w:rsidP="00177039">
      <w:pPr>
        <w:pStyle w:val="Odstavecseseznamem"/>
        <w:spacing w:after="0" w:line="240" w:lineRule="auto"/>
        <w:jc w:val="both"/>
        <w:rPr>
          <w:rFonts w:ascii="Times New Roman" w:eastAsia="Times New Roman" w:hAnsi="Times New Roman" w:cs="Times New Roman"/>
          <w:sz w:val="24"/>
          <w:szCs w:val="24"/>
          <w:u w:color="000000"/>
          <w:lang w:eastAsia="cs-CZ"/>
        </w:rPr>
      </w:pPr>
    </w:p>
    <w:p w14:paraId="6B75811C" w14:textId="77777777" w:rsidR="00127D17" w:rsidRPr="00BA2D38" w:rsidRDefault="00127D17" w:rsidP="00177039">
      <w:pPr>
        <w:pStyle w:val="Odstavecseseznamem"/>
        <w:numPr>
          <w:ilvl w:val="1"/>
          <w:numId w:val="14"/>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z w:val="24"/>
          <w:szCs w:val="24"/>
          <w:u w:color="000000"/>
          <w:lang w:eastAsia="cs-CZ"/>
        </w:rPr>
      </w:pPr>
      <w:r w:rsidRPr="00BA2D38">
        <w:rPr>
          <w:rFonts w:ascii="Times New Roman" w:eastAsia="Times New Roman" w:hAnsi="Times New Roman" w:cs="Times New Roman"/>
          <w:sz w:val="24"/>
          <w:szCs w:val="24"/>
          <w:u w:color="000000"/>
          <w:lang w:eastAsia="cs-CZ"/>
        </w:rPr>
        <w:t>Případné spory z této smlouvy budou rozhodovány soudem místně příslušným sídlu Objednatele.</w:t>
      </w:r>
    </w:p>
    <w:p w14:paraId="7A4ED532" w14:textId="77777777" w:rsidR="00CE418F" w:rsidRPr="00177039" w:rsidRDefault="00CE418F" w:rsidP="00177039">
      <w:pPr>
        <w:spacing w:after="0" w:line="240" w:lineRule="auto"/>
        <w:rPr>
          <w:rFonts w:ascii="Times New Roman" w:eastAsia="Times New Roman" w:hAnsi="Times New Roman" w:cs="Times New Roman"/>
          <w:i/>
          <w:iCs/>
          <w:sz w:val="24"/>
          <w:szCs w:val="24"/>
          <w:u w:color="000000"/>
          <w:lang w:eastAsia="cs-CZ"/>
        </w:rPr>
      </w:pPr>
    </w:p>
    <w:p w14:paraId="4BD63704" w14:textId="77777777" w:rsidR="00AF149F" w:rsidRPr="00BA2D38" w:rsidRDefault="00AF149F" w:rsidP="00006CFA">
      <w:pPr>
        <w:pStyle w:val="Odstavecseseznamem"/>
        <w:pBdr>
          <w:top w:val="nil"/>
          <w:left w:val="nil"/>
          <w:bottom w:val="nil"/>
          <w:right w:val="nil"/>
          <w:between w:val="nil"/>
          <w:bar w:val="nil"/>
        </w:pBdr>
        <w:spacing w:after="0" w:line="240" w:lineRule="auto"/>
        <w:ind w:left="567"/>
        <w:jc w:val="both"/>
        <w:rPr>
          <w:rFonts w:ascii="Times New Roman" w:eastAsia="Times New Roman" w:hAnsi="Times New Roman" w:cs="Times New Roman"/>
          <w:i/>
          <w:iCs/>
          <w:sz w:val="24"/>
          <w:szCs w:val="24"/>
          <w:u w:color="000000"/>
          <w:lang w:eastAsia="cs-CZ"/>
        </w:rPr>
      </w:pPr>
    </w:p>
    <w:p w14:paraId="1C147DCB" w14:textId="1F0B717E" w:rsidR="00127D17" w:rsidRPr="00BA2D38" w:rsidRDefault="00127D17" w:rsidP="00006CFA">
      <w:pPr>
        <w:spacing w:after="0" w:line="240" w:lineRule="auto"/>
        <w:jc w:val="center"/>
        <w:rPr>
          <w:rFonts w:ascii="Times New Roman" w:eastAsia="Calibri" w:hAnsi="Times New Roman" w:cs="Times New Roman"/>
          <w:b/>
          <w:sz w:val="24"/>
          <w:szCs w:val="24"/>
        </w:rPr>
      </w:pPr>
      <w:r w:rsidRPr="00BA2D38">
        <w:rPr>
          <w:rFonts w:ascii="Times New Roman" w:eastAsia="Calibri" w:hAnsi="Times New Roman" w:cs="Times New Roman"/>
          <w:b/>
          <w:sz w:val="24"/>
          <w:szCs w:val="24"/>
        </w:rPr>
        <w:t xml:space="preserve">Článek </w:t>
      </w:r>
      <w:r w:rsidR="00CE418F">
        <w:rPr>
          <w:rFonts w:ascii="Times New Roman" w:eastAsia="Calibri" w:hAnsi="Times New Roman" w:cs="Times New Roman"/>
          <w:b/>
          <w:sz w:val="24"/>
          <w:szCs w:val="24"/>
        </w:rPr>
        <w:t>8</w:t>
      </w:r>
    </w:p>
    <w:p w14:paraId="592A86F2" w14:textId="77777777" w:rsidR="00127D17" w:rsidRPr="00BA2D38" w:rsidRDefault="00127D17" w:rsidP="00006CFA">
      <w:pPr>
        <w:spacing w:after="0" w:line="240" w:lineRule="auto"/>
        <w:jc w:val="center"/>
        <w:rPr>
          <w:rFonts w:ascii="Times New Roman" w:eastAsia="Calibri" w:hAnsi="Times New Roman" w:cs="Times New Roman"/>
          <w:b/>
          <w:sz w:val="24"/>
          <w:szCs w:val="24"/>
        </w:rPr>
      </w:pPr>
      <w:r w:rsidRPr="00BA2D38">
        <w:rPr>
          <w:rFonts w:ascii="Times New Roman" w:eastAsia="Calibri" w:hAnsi="Times New Roman" w:cs="Times New Roman"/>
          <w:b/>
          <w:sz w:val="24"/>
          <w:szCs w:val="24"/>
        </w:rPr>
        <w:t>Závěrečná ustanovení</w:t>
      </w:r>
    </w:p>
    <w:p w14:paraId="4F87E694" w14:textId="77777777" w:rsidR="00127D17" w:rsidRPr="00BA2D38" w:rsidRDefault="00127D17" w:rsidP="00006CFA">
      <w:pPr>
        <w:widowControl w:val="0"/>
        <w:pBdr>
          <w:top w:val="nil"/>
          <w:left w:val="nil"/>
          <w:bottom w:val="nil"/>
          <w:right w:val="nil"/>
          <w:between w:val="nil"/>
          <w:bar w:val="nil"/>
        </w:pBdr>
        <w:tabs>
          <w:tab w:val="left" w:pos="577"/>
          <w:tab w:val="left" w:pos="1440"/>
          <w:tab w:val="left" w:pos="6570"/>
        </w:tabs>
        <w:spacing w:after="0" w:line="240" w:lineRule="auto"/>
        <w:ind w:left="480"/>
        <w:jc w:val="center"/>
        <w:rPr>
          <w:rFonts w:ascii="Times New Roman" w:eastAsia="Arial Unicode MS" w:hAnsi="Times New Roman" w:cs="Times New Roman"/>
          <w:b/>
          <w:bCs/>
          <w:snapToGrid w:val="0"/>
          <w:color w:val="000000"/>
          <w:sz w:val="24"/>
          <w:szCs w:val="24"/>
          <w:u w:val="single" w:color="000000"/>
          <w:bdr w:val="nil"/>
          <w:lang w:eastAsia="cs-CZ"/>
        </w:rPr>
      </w:pPr>
    </w:p>
    <w:p w14:paraId="5658A200" w14:textId="77777777" w:rsidR="00CE418F" w:rsidRPr="00CE418F" w:rsidRDefault="00CE418F" w:rsidP="00CE418F">
      <w:pPr>
        <w:pStyle w:val="Odstavecseseznamem"/>
        <w:numPr>
          <w:ilvl w:val="0"/>
          <w:numId w:val="15"/>
        </w:numPr>
        <w:jc w:val="both"/>
        <w:rPr>
          <w:rFonts w:ascii="Times New Roman" w:eastAsia="Times New Roman" w:hAnsi="Times New Roman" w:cs="Times New Roman"/>
          <w:snapToGrid w:val="0"/>
          <w:vanish/>
          <w:sz w:val="24"/>
          <w:szCs w:val="24"/>
          <w:u w:color="000000"/>
          <w:lang w:eastAsia="cs-CZ"/>
        </w:rPr>
      </w:pPr>
    </w:p>
    <w:p w14:paraId="739D69FA" w14:textId="77777777" w:rsidR="00CE418F" w:rsidRPr="00CE418F" w:rsidRDefault="00CE418F" w:rsidP="00CE418F">
      <w:pPr>
        <w:pStyle w:val="Odstavecseseznamem"/>
        <w:numPr>
          <w:ilvl w:val="0"/>
          <w:numId w:val="15"/>
        </w:numPr>
        <w:jc w:val="both"/>
        <w:rPr>
          <w:rFonts w:ascii="Times New Roman" w:eastAsia="Times New Roman" w:hAnsi="Times New Roman" w:cs="Times New Roman"/>
          <w:snapToGrid w:val="0"/>
          <w:vanish/>
          <w:sz w:val="24"/>
          <w:szCs w:val="24"/>
          <w:u w:color="000000"/>
          <w:lang w:eastAsia="cs-CZ"/>
        </w:rPr>
      </w:pPr>
    </w:p>
    <w:p w14:paraId="151C17B3" w14:textId="214BCA52" w:rsidR="0067497D" w:rsidRDefault="0067497D" w:rsidP="00177039">
      <w:pPr>
        <w:pStyle w:val="Odstavecseseznamem"/>
        <w:numPr>
          <w:ilvl w:val="1"/>
          <w:numId w:val="15"/>
        </w:numPr>
        <w:tabs>
          <w:tab w:val="left" w:pos="567"/>
        </w:tabs>
        <w:spacing w:line="240" w:lineRule="auto"/>
        <w:ind w:left="567" w:hanging="567"/>
        <w:jc w:val="both"/>
        <w:rPr>
          <w:rFonts w:ascii="Times New Roman" w:eastAsia="Times New Roman" w:hAnsi="Times New Roman" w:cs="Times New Roman"/>
          <w:snapToGrid w:val="0"/>
          <w:sz w:val="24"/>
          <w:szCs w:val="24"/>
          <w:u w:color="000000"/>
          <w:lang w:eastAsia="cs-CZ"/>
        </w:rPr>
      </w:pPr>
      <w:r w:rsidRPr="0067497D">
        <w:rPr>
          <w:rFonts w:ascii="Times New Roman" w:eastAsia="Times New Roman" w:hAnsi="Times New Roman" w:cs="Times New Roman"/>
          <w:snapToGrid w:val="0"/>
          <w:sz w:val="24"/>
          <w:szCs w:val="24"/>
          <w:u w:color="000000"/>
          <w:lang w:eastAsia="cs-CZ"/>
        </w:rPr>
        <w:t>Práva a povinnosti smluvních stran týkající se předmětu této smlouvy, ale neupravená touto smlouvou, se řídí obecně závaznými předpisy upravujícími smlouvu o dílo a smlouvu příkazní.</w:t>
      </w:r>
    </w:p>
    <w:p w14:paraId="75910166" w14:textId="77777777" w:rsidR="00B82DCF" w:rsidRPr="0067497D" w:rsidRDefault="00B82DCF" w:rsidP="00177039">
      <w:pPr>
        <w:pStyle w:val="Odstavecseseznamem"/>
        <w:spacing w:line="240" w:lineRule="auto"/>
        <w:ind w:left="567"/>
        <w:jc w:val="both"/>
        <w:rPr>
          <w:rFonts w:ascii="Times New Roman" w:eastAsia="Times New Roman" w:hAnsi="Times New Roman" w:cs="Times New Roman"/>
          <w:snapToGrid w:val="0"/>
          <w:sz w:val="24"/>
          <w:szCs w:val="24"/>
          <w:u w:color="000000"/>
          <w:lang w:eastAsia="cs-CZ"/>
        </w:rPr>
      </w:pPr>
    </w:p>
    <w:p w14:paraId="2BA58E7D" w14:textId="03F17A42" w:rsidR="00127D17" w:rsidRPr="00BA2D38" w:rsidRDefault="00127D17" w:rsidP="00177039">
      <w:pPr>
        <w:pStyle w:val="Odstavecseseznamem"/>
        <w:widowControl w:val="0"/>
        <w:numPr>
          <w:ilvl w:val="1"/>
          <w:numId w:val="15"/>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napToGrid w:val="0"/>
          <w:sz w:val="24"/>
          <w:szCs w:val="24"/>
          <w:u w:color="000000"/>
          <w:lang w:eastAsia="cs-CZ"/>
        </w:rPr>
      </w:pPr>
      <w:r w:rsidRPr="00BA2D38">
        <w:rPr>
          <w:rFonts w:ascii="Times New Roman" w:eastAsia="Times New Roman" w:hAnsi="Times New Roman" w:cs="Times New Roman"/>
          <w:snapToGrid w:val="0"/>
          <w:sz w:val="24"/>
          <w:szCs w:val="24"/>
          <w:u w:color="000000"/>
          <w:lang w:eastAsia="cs-CZ"/>
        </w:rPr>
        <w:lastRenderedPageBreak/>
        <w:t>Tato smlouva je uzavřena v elektronické podobě a nabude platnosti připojením zaručených elektronických podpisů zástupců obou smluvních stran k témuž dokumentu a doručením takto podepsaných dokumentů oběma smluvním stranám</w:t>
      </w:r>
      <w:r w:rsidR="00704037">
        <w:rPr>
          <w:rFonts w:ascii="Times New Roman" w:eastAsia="Times New Roman" w:hAnsi="Times New Roman" w:cs="Times New Roman"/>
          <w:snapToGrid w:val="0"/>
          <w:sz w:val="24"/>
          <w:szCs w:val="24"/>
          <w:u w:color="000000"/>
          <w:lang w:eastAsia="cs-CZ"/>
        </w:rPr>
        <w:t xml:space="preserve"> a účinnosti uveřejněním v registru smluv. </w:t>
      </w:r>
      <w:r w:rsidRPr="00BA2D38">
        <w:rPr>
          <w:rFonts w:ascii="Times New Roman" w:eastAsia="Times New Roman" w:hAnsi="Times New Roman" w:cs="Times New Roman"/>
          <w:snapToGrid w:val="0"/>
          <w:sz w:val="24"/>
          <w:szCs w:val="24"/>
          <w:u w:color="000000"/>
          <w:lang w:eastAsia="cs-CZ"/>
        </w:rPr>
        <w:t xml:space="preserve"> </w:t>
      </w:r>
    </w:p>
    <w:p w14:paraId="373BED15" w14:textId="77777777" w:rsidR="00AA7686" w:rsidRPr="00BA2D38" w:rsidRDefault="00AA7686" w:rsidP="00177039">
      <w:pPr>
        <w:widowControl w:val="0"/>
        <w:pBdr>
          <w:top w:val="nil"/>
          <w:left w:val="nil"/>
          <w:bottom w:val="nil"/>
          <w:right w:val="nil"/>
          <w:between w:val="nil"/>
          <w:bar w:val="nil"/>
        </w:pBdr>
        <w:spacing w:after="0" w:line="240" w:lineRule="auto"/>
        <w:jc w:val="both"/>
        <w:rPr>
          <w:rFonts w:ascii="Times New Roman" w:eastAsia="Times New Roman" w:hAnsi="Times New Roman" w:cs="Times New Roman"/>
          <w:snapToGrid w:val="0"/>
          <w:sz w:val="24"/>
          <w:szCs w:val="24"/>
          <w:u w:color="000000"/>
          <w:lang w:eastAsia="cs-CZ"/>
        </w:rPr>
      </w:pPr>
    </w:p>
    <w:p w14:paraId="74E4E32F" w14:textId="0AC17A88" w:rsidR="00127D17" w:rsidRPr="00704037" w:rsidRDefault="00127D17" w:rsidP="00177039">
      <w:pPr>
        <w:pStyle w:val="Odstavecseseznamem"/>
        <w:widowControl w:val="0"/>
        <w:numPr>
          <w:ilvl w:val="1"/>
          <w:numId w:val="15"/>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napToGrid w:val="0"/>
          <w:sz w:val="24"/>
          <w:szCs w:val="24"/>
          <w:u w:color="000000"/>
          <w:lang w:eastAsia="cs-CZ"/>
        </w:rPr>
      </w:pPr>
      <w:r w:rsidRPr="00BA2D38">
        <w:rPr>
          <w:rFonts w:ascii="Times New Roman" w:eastAsia="Times New Roman" w:hAnsi="Times New Roman" w:cs="Times New Roman"/>
          <w:snapToGrid w:val="0"/>
          <w:sz w:val="24"/>
          <w:szCs w:val="24"/>
          <w:lang w:eastAsia="cs-CZ"/>
        </w:rPr>
        <w:t xml:space="preserve">Tato smlouva může být měněna pouze písemnými dodatky uzavřenými v elektronické podobě, pro jejichž uzavření a nabytí platnosti a účinnosti platí ustanovení </w:t>
      </w:r>
      <w:r w:rsidR="00704037">
        <w:rPr>
          <w:rFonts w:ascii="Times New Roman" w:eastAsia="Times New Roman" w:hAnsi="Times New Roman" w:cs="Times New Roman"/>
          <w:snapToGrid w:val="0"/>
          <w:sz w:val="24"/>
          <w:szCs w:val="24"/>
          <w:lang w:eastAsia="cs-CZ"/>
        </w:rPr>
        <w:t xml:space="preserve">odst. </w:t>
      </w:r>
      <w:r w:rsidRPr="00BA2D38">
        <w:rPr>
          <w:rFonts w:ascii="Times New Roman" w:eastAsia="Times New Roman" w:hAnsi="Times New Roman" w:cs="Times New Roman"/>
          <w:snapToGrid w:val="0"/>
          <w:sz w:val="24"/>
          <w:szCs w:val="24"/>
          <w:lang w:eastAsia="cs-CZ"/>
        </w:rPr>
        <w:t>7.1</w:t>
      </w:r>
      <w:r w:rsidR="00704037">
        <w:rPr>
          <w:rFonts w:ascii="Times New Roman" w:eastAsia="Times New Roman" w:hAnsi="Times New Roman" w:cs="Times New Roman"/>
          <w:snapToGrid w:val="0"/>
          <w:sz w:val="24"/>
          <w:szCs w:val="24"/>
          <w:lang w:eastAsia="cs-CZ"/>
        </w:rPr>
        <w:t xml:space="preserve"> </w:t>
      </w:r>
      <w:r w:rsidRPr="00BA2D38">
        <w:rPr>
          <w:rFonts w:ascii="Times New Roman" w:eastAsia="Times New Roman" w:hAnsi="Times New Roman" w:cs="Times New Roman"/>
          <w:snapToGrid w:val="0"/>
          <w:sz w:val="24"/>
          <w:szCs w:val="24"/>
          <w:lang w:eastAsia="cs-CZ"/>
        </w:rPr>
        <w:t xml:space="preserve">obdobně. </w:t>
      </w:r>
    </w:p>
    <w:p w14:paraId="0FD2E09C" w14:textId="77777777" w:rsidR="00704037" w:rsidRPr="00704037" w:rsidRDefault="00704037" w:rsidP="00177039">
      <w:pPr>
        <w:pStyle w:val="Odstavecseseznamem"/>
        <w:widowControl w:val="0"/>
        <w:pBdr>
          <w:top w:val="nil"/>
          <w:left w:val="nil"/>
          <w:bottom w:val="nil"/>
          <w:right w:val="nil"/>
          <w:between w:val="nil"/>
          <w:bar w:val="nil"/>
        </w:pBdr>
        <w:spacing w:after="0" w:line="240" w:lineRule="auto"/>
        <w:ind w:left="567"/>
        <w:jc w:val="both"/>
        <w:rPr>
          <w:rFonts w:ascii="Times New Roman" w:eastAsia="Times New Roman" w:hAnsi="Times New Roman" w:cs="Times New Roman"/>
          <w:snapToGrid w:val="0"/>
          <w:sz w:val="24"/>
          <w:szCs w:val="24"/>
          <w:u w:color="000000"/>
          <w:lang w:eastAsia="cs-CZ"/>
        </w:rPr>
      </w:pPr>
    </w:p>
    <w:p w14:paraId="3140C7B2" w14:textId="6D4F983C" w:rsidR="00704037" w:rsidRDefault="00704037" w:rsidP="00177039">
      <w:pPr>
        <w:pStyle w:val="Odstavecseseznamem"/>
        <w:widowControl w:val="0"/>
        <w:numPr>
          <w:ilvl w:val="1"/>
          <w:numId w:val="15"/>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napToGrid w:val="0"/>
          <w:sz w:val="24"/>
          <w:szCs w:val="24"/>
          <w:u w:color="000000"/>
          <w:lang w:eastAsia="cs-CZ"/>
        </w:rPr>
      </w:pPr>
      <w:r w:rsidRPr="00704037">
        <w:rPr>
          <w:rFonts w:ascii="Times New Roman" w:eastAsia="Times New Roman" w:hAnsi="Times New Roman" w:cs="Times New Roman"/>
          <w:snapToGrid w:val="0"/>
          <w:sz w:val="24"/>
          <w:szCs w:val="24"/>
          <w:u w:color="000000"/>
          <w:lang w:eastAsia="cs-CZ"/>
        </w:rPr>
        <w:t xml:space="preserve">Smluvní strany výslovně souhlasí s tím, že tato smlouva bude v souladu se zák. č. 340/2015 Sb., o zvláštních podmínkách účinnosti některých smluv, uveřejňování těchto smluv a o registru smluv (zákon o registru smluv), uveřejněna v registru smluv. Elektronický obraz smlouvy a </w:t>
      </w:r>
      <w:proofErr w:type="spellStart"/>
      <w:r w:rsidRPr="00704037">
        <w:rPr>
          <w:rFonts w:ascii="Times New Roman" w:eastAsia="Times New Roman" w:hAnsi="Times New Roman" w:cs="Times New Roman"/>
          <w:snapToGrid w:val="0"/>
          <w:sz w:val="24"/>
          <w:szCs w:val="24"/>
          <w:u w:color="000000"/>
          <w:lang w:eastAsia="cs-CZ"/>
        </w:rPr>
        <w:t>metadata</w:t>
      </w:r>
      <w:proofErr w:type="spellEnd"/>
      <w:r w:rsidRPr="00704037">
        <w:rPr>
          <w:rFonts w:ascii="Times New Roman" w:eastAsia="Times New Roman" w:hAnsi="Times New Roman" w:cs="Times New Roman"/>
          <w:snapToGrid w:val="0"/>
          <w:sz w:val="24"/>
          <w:szCs w:val="24"/>
          <w:u w:color="000000"/>
          <w:lang w:eastAsia="cs-CZ"/>
        </w:rPr>
        <w:t xml:space="preserve"> dle uvedeného zákona zašle k uveřejnění v registru smluv Město N</w:t>
      </w:r>
      <w:r w:rsidR="001C2726">
        <w:rPr>
          <w:rFonts w:ascii="Times New Roman" w:eastAsia="Times New Roman" w:hAnsi="Times New Roman" w:cs="Times New Roman"/>
          <w:snapToGrid w:val="0"/>
          <w:sz w:val="24"/>
          <w:szCs w:val="24"/>
          <w:u w:color="000000"/>
          <w:lang w:eastAsia="cs-CZ"/>
        </w:rPr>
        <w:t>ový Jičín, a to nejpozději do 5</w:t>
      </w:r>
      <w:r w:rsidRPr="00704037">
        <w:rPr>
          <w:rFonts w:ascii="Times New Roman" w:eastAsia="Times New Roman" w:hAnsi="Times New Roman" w:cs="Times New Roman"/>
          <w:snapToGrid w:val="0"/>
          <w:sz w:val="24"/>
          <w:szCs w:val="24"/>
          <w:u w:color="000000"/>
          <w:lang w:eastAsia="cs-CZ"/>
        </w:rPr>
        <w:t xml:space="preserve"> dnů od jejího uzavření. Smluvní strany prohlašují, že tato smlouva vyjma osobních údajů neobsahuje žádné informace ve smyslu § 3 odst. 1 zák. č. 340/2015 Sb., a proto souhlasí se zveřejněním celého textu smlouvy, po znečitelnění osobních údajů.</w:t>
      </w:r>
    </w:p>
    <w:p w14:paraId="27FF877B" w14:textId="77777777" w:rsidR="00704037" w:rsidRPr="00704037" w:rsidRDefault="00704037" w:rsidP="00177039">
      <w:pPr>
        <w:pStyle w:val="Odstavecseseznamem"/>
        <w:widowControl w:val="0"/>
        <w:pBdr>
          <w:top w:val="nil"/>
          <w:left w:val="nil"/>
          <w:bottom w:val="nil"/>
          <w:right w:val="nil"/>
          <w:between w:val="nil"/>
          <w:bar w:val="nil"/>
        </w:pBdr>
        <w:spacing w:after="0" w:line="240" w:lineRule="auto"/>
        <w:ind w:left="567"/>
        <w:jc w:val="both"/>
        <w:rPr>
          <w:rFonts w:ascii="Times New Roman" w:eastAsia="Times New Roman" w:hAnsi="Times New Roman" w:cs="Times New Roman"/>
          <w:snapToGrid w:val="0"/>
          <w:sz w:val="24"/>
          <w:szCs w:val="24"/>
          <w:u w:color="000000"/>
          <w:lang w:eastAsia="cs-CZ"/>
        </w:rPr>
      </w:pPr>
    </w:p>
    <w:p w14:paraId="1D39D819" w14:textId="77777777" w:rsidR="00704037" w:rsidRPr="00704037" w:rsidRDefault="00704037" w:rsidP="00177039">
      <w:pPr>
        <w:pStyle w:val="Odstavecseseznamem"/>
        <w:widowControl w:val="0"/>
        <w:numPr>
          <w:ilvl w:val="1"/>
          <w:numId w:val="15"/>
        </w:numPr>
        <w:pBdr>
          <w:top w:val="nil"/>
          <w:left w:val="nil"/>
          <w:bottom w:val="nil"/>
          <w:right w:val="nil"/>
          <w:between w:val="nil"/>
          <w:bar w:val="nil"/>
        </w:pBdr>
        <w:spacing w:after="0" w:line="240" w:lineRule="auto"/>
        <w:ind w:left="567" w:hanging="567"/>
        <w:jc w:val="both"/>
        <w:rPr>
          <w:rFonts w:ascii="Times New Roman" w:eastAsia="Times New Roman" w:hAnsi="Times New Roman" w:cs="Times New Roman"/>
          <w:snapToGrid w:val="0"/>
          <w:sz w:val="24"/>
          <w:szCs w:val="24"/>
          <w:u w:color="000000"/>
          <w:lang w:eastAsia="cs-CZ"/>
        </w:rPr>
      </w:pPr>
      <w:r w:rsidRPr="00704037">
        <w:rPr>
          <w:rFonts w:ascii="Times New Roman" w:eastAsia="Times New Roman" w:hAnsi="Times New Roman" w:cs="Times New Roman"/>
          <w:snapToGrid w:val="0"/>
          <w:sz w:val="24"/>
          <w:szCs w:val="24"/>
          <w:u w:color="000000"/>
          <w:lang w:eastAsia="cs-CZ"/>
        </w:rPr>
        <w:t xml:space="preserve">Smluvní strany shodně prohlašují, že si smlouvu před jejím podpisem přečetly a že byla uzavřena po vzájemném projednání podle jejich pravé a svobodné vůle určitě, vážně a srozumitelně, nikoliv v tísni, a že se dohodly o celém jejím obsahu, což stvrzují svými podpisy.  </w:t>
      </w:r>
    </w:p>
    <w:p w14:paraId="3B867CFD" w14:textId="77777777" w:rsidR="00704037" w:rsidRPr="00BA2D38" w:rsidRDefault="00704037" w:rsidP="00704037">
      <w:pPr>
        <w:pStyle w:val="Odstavecseseznamem"/>
        <w:widowControl w:val="0"/>
        <w:pBdr>
          <w:top w:val="nil"/>
          <w:left w:val="nil"/>
          <w:bottom w:val="nil"/>
          <w:right w:val="nil"/>
          <w:between w:val="nil"/>
          <w:bar w:val="nil"/>
        </w:pBdr>
        <w:spacing w:after="0" w:line="240" w:lineRule="auto"/>
        <w:ind w:left="567"/>
        <w:jc w:val="both"/>
        <w:rPr>
          <w:rFonts w:ascii="Times New Roman" w:eastAsia="Times New Roman" w:hAnsi="Times New Roman" w:cs="Times New Roman"/>
          <w:snapToGrid w:val="0"/>
          <w:sz w:val="24"/>
          <w:szCs w:val="24"/>
          <w:u w:color="000000"/>
          <w:lang w:eastAsia="cs-CZ"/>
        </w:rPr>
      </w:pPr>
    </w:p>
    <w:p w14:paraId="4D61FC4C" w14:textId="77777777" w:rsidR="00127D17" w:rsidRPr="00BA2D38" w:rsidRDefault="00127D17" w:rsidP="00006CFA">
      <w:pPr>
        <w:widowControl w:val="0"/>
        <w:pBdr>
          <w:top w:val="nil"/>
          <w:left w:val="nil"/>
          <w:bottom w:val="nil"/>
          <w:right w:val="nil"/>
          <w:between w:val="nil"/>
          <w:bar w:val="nil"/>
        </w:pBdr>
        <w:spacing w:after="0" w:line="240" w:lineRule="auto"/>
        <w:ind w:hanging="567"/>
        <w:jc w:val="both"/>
        <w:rPr>
          <w:rFonts w:ascii="Times New Roman" w:eastAsia="Times New Roman" w:hAnsi="Times New Roman" w:cs="Times New Roman"/>
          <w:snapToGrid w:val="0"/>
          <w:sz w:val="24"/>
          <w:szCs w:val="24"/>
          <w:u w:color="000000"/>
          <w:lang w:eastAsia="cs-CZ"/>
        </w:rPr>
      </w:pPr>
    </w:p>
    <w:p w14:paraId="4318C600" w14:textId="74FFC1F5" w:rsidR="00127D17" w:rsidRPr="006979B1" w:rsidRDefault="00704037" w:rsidP="00177039">
      <w:pPr>
        <w:widowControl w:val="0"/>
        <w:pBdr>
          <w:top w:val="nil"/>
          <w:left w:val="nil"/>
          <w:bottom w:val="nil"/>
          <w:right w:val="nil"/>
          <w:between w:val="nil"/>
          <w:bar w:val="nil"/>
        </w:pBdr>
        <w:tabs>
          <w:tab w:val="left" w:pos="1134"/>
          <w:tab w:val="left" w:pos="1440"/>
          <w:tab w:val="left" w:pos="6570"/>
        </w:tabs>
        <w:spacing w:after="0" w:line="240" w:lineRule="auto"/>
        <w:jc w:val="both"/>
        <w:rPr>
          <w:rFonts w:ascii="Times New Roman" w:eastAsia="Arial Unicode MS" w:hAnsi="Times New Roman" w:cs="Times New Roman"/>
          <w:bCs/>
          <w:snapToGrid w:val="0"/>
          <w:color w:val="000000"/>
          <w:sz w:val="24"/>
          <w:szCs w:val="24"/>
          <w:u w:color="000000"/>
          <w:bdr w:val="nil"/>
          <w:lang w:eastAsia="cs-CZ"/>
        </w:rPr>
      </w:pPr>
      <w:r w:rsidRPr="006979B1">
        <w:rPr>
          <w:rFonts w:ascii="Times New Roman" w:eastAsia="Arial Unicode MS" w:hAnsi="Times New Roman" w:cs="Times New Roman"/>
          <w:b/>
          <w:bCs/>
          <w:snapToGrid w:val="0"/>
          <w:color w:val="000000"/>
          <w:sz w:val="24"/>
          <w:szCs w:val="24"/>
          <w:u w:color="000000"/>
          <w:bdr w:val="nil"/>
          <w:lang w:eastAsia="cs-CZ"/>
        </w:rPr>
        <w:t>Příloh</w:t>
      </w:r>
      <w:r w:rsidR="006979B1" w:rsidRPr="006979B1">
        <w:rPr>
          <w:rFonts w:ascii="Times New Roman" w:eastAsia="Arial Unicode MS" w:hAnsi="Times New Roman" w:cs="Times New Roman"/>
          <w:b/>
          <w:bCs/>
          <w:snapToGrid w:val="0"/>
          <w:color w:val="000000"/>
          <w:sz w:val="24"/>
          <w:szCs w:val="24"/>
          <w:u w:color="000000"/>
          <w:bdr w:val="nil"/>
          <w:lang w:eastAsia="cs-CZ"/>
        </w:rPr>
        <w:t>a č.</w:t>
      </w:r>
      <w:r w:rsidRPr="006979B1">
        <w:rPr>
          <w:rFonts w:ascii="Times New Roman" w:eastAsia="Arial Unicode MS" w:hAnsi="Times New Roman" w:cs="Times New Roman"/>
          <w:b/>
          <w:bCs/>
          <w:snapToGrid w:val="0"/>
          <w:color w:val="000000"/>
          <w:sz w:val="24"/>
          <w:szCs w:val="24"/>
          <w:u w:color="000000"/>
          <w:bdr w:val="nil"/>
          <w:lang w:eastAsia="cs-CZ"/>
        </w:rPr>
        <w:t xml:space="preserve"> </w:t>
      </w:r>
      <w:r w:rsidR="006979B1" w:rsidRPr="006979B1">
        <w:rPr>
          <w:rFonts w:ascii="Times New Roman" w:eastAsia="Arial Unicode MS" w:hAnsi="Times New Roman" w:cs="Times New Roman"/>
          <w:b/>
          <w:bCs/>
          <w:snapToGrid w:val="0"/>
          <w:color w:val="000000"/>
          <w:sz w:val="24"/>
          <w:szCs w:val="24"/>
          <w:u w:color="000000"/>
          <w:bdr w:val="nil"/>
          <w:lang w:eastAsia="cs-CZ"/>
        </w:rPr>
        <w:t>1:</w:t>
      </w:r>
      <w:r w:rsidR="0016029F">
        <w:rPr>
          <w:rFonts w:ascii="Times New Roman" w:eastAsia="Arial Unicode MS" w:hAnsi="Times New Roman" w:cs="Times New Roman"/>
          <w:bCs/>
          <w:snapToGrid w:val="0"/>
          <w:color w:val="000000"/>
          <w:sz w:val="24"/>
          <w:szCs w:val="24"/>
          <w:u w:color="000000"/>
          <w:bdr w:val="nil"/>
          <w:lang w:eastAsia="cs-CZ"/>
        </w:rPr>
        <w:t xml:space="preserve"> Technická specifikace FVE, </w:t>
      </w:r>
      <w:bookmarkStart w:id="11" w:name="_GoBack"/>
      <w:bookmarkEnd w:id="11"/>
      <w:r w:rsidR="006979B1" w:rsidRPr="006979B1">
        <w:rPr>
          <w:rFonts w:ascii="Times New Roman" w:eastAsia="Arial Unicode MS" w:hAnsi="Times New Roman" w:cs="Times New Roman"/>
          <w:bCs/>
          <w:snapToGrid w:val="0"/>
          <w:color w:val="000000"/>
          <w:sz w:val="24"/>
          <w:szCs w:val="24"/>
          <w:u w:color="000000"/>
          <w:bdr w:val="nil"/>
          <w:lang w:eastAsia="cs-CZ"/>
        </w:rPr>
        <w:t>informace o stavu střechy a návrh její opravy</w:t>
      </w:r>
    </w:p>
    <w:p w14:paraId="591D9985" w14:textId="77777777" w:rsidR="00127D17" w:rsidRPr="00BA2D38" w:rsidRDefault="00127D17" w:rsidP="00177039">
      <w:pPr>
        <w:widowControl w:val="0"/>
        <w:pBdr>
          <w:top w:val="nil"/>
          <w:left w:val="nil"/>
          <w:bottom w:val="nil"/>
          <w:right w:val="nil"/>
          <w:between w:val="nil"/>
          <w:bar w:val="nil"/>
        </w:pBdr>
        <w:tabs>
          <w:tab w:val="left" w:pos="577"/>
          <w:tab w:val="left" w:pos="1440"/>
          <w:tab w:val="left" w:pos="5529"/>
        </w:tabs>
        <w:spacing w:after="0" w:line="240" w:lineRule="auto"/>
        <w:jc w:val="both"/>
        <w:rPr>
          <w:rFonts w:ascii="Times New Roman" w:eastAsia="Arial Unicode MS" w:hAnsi="Times New Roman" w:cs="Times New Roman"/>
          <w:snapToGrid w:val="0"/>
          <w:color w:val="000000"/>
          <w:sz w:val="24"/>
          <w:szCs w:val="24"/>
          <w:u w:color="000000"/>
          <w:bdr w:val="nil"/>
          <w:lang w:eastAsia="cs-CZ"/>
        </w:rPr>
      </w:pPr>
    </w:p>
    <w:p w14:paraId="5F97579C" w14:textId="77777777" w:rsidR="00127D17" w:rsidRPr="00BA2D38" w:rsidRDefault="00127D17" w:rsidP="00177039">
      <w:pPr>
        <w:widowControl w:val="0"/>
        <w:pBdr>
          <w:top w:val="nil"/>
          <w:left w:val="nil"/>
          <w:bottom w:val="nil"/>
          <w:right w:val="nil"/>
          <w:between w:val="nil"/>
          <w:bar w:val="nil"/>
        </w:pBdr>
        <w:tabs>
          <w:tab w:val="left" w:pos="577"/>
          <w:tab w:val="left" w:pos="1440"/>
          <w:tab w:val="left" w:pos="5529"/>
        </w:tabs>
        <w:spacing w:after="0" w:line="240" w:lineRule="auto"/>
        <w:jc w:val="both"/>
        <w:rPr>
          <w:rFonts w:ascii="Times New Roman" w:eastAsia="Arial Unicode MS" w:hAnsi="Times New Roman" w:cs="Times New Roman"/>
          <w:snapToGrid w:val="0"/>
          <w:color w:val="000000"/>
          <w:sz w:val="24"/>
          <w:szCs w:val="24"/>
          <w:u w:color="000000"/>
          <w:bdr w:val="nil"/>
          <w:lang w:eastAsia="cs-CZ"/>
        </w:rPr>
      </w:pPr>
    </w:p>
    <w:p w14:paraId="4C08E2C6" w14:textId="77777777" w:rsidR="00127D17" w:rsidRPr="00BA2D38" w:rsidRDefault="00127D17" w:rsidP="00177039">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snapToGrid w:val="0"/>
          <w:color w:val="FF0000"/>
          <w:sz w:val="24"/>
          <w:szCs w:val="24"/>
          <w:u w:color="000000"/>
          <w:bdr w:val="nil"/>
          <w:lang w:eastAsia="cs-CZ"/>
        </w:rPr>
      </w:pPr>
      <w:r w:rsidRPr="00BA2D38">
        <w:rPr>
          <w:rFonts w:ascii="Times New Roman" w:eastAsia="Arial Unicode MS" w:hAnsi="Times New Roman" w:cs="Times New Roman"/>
          <w:snapToGrid w:val="0"/>
          <w:color w:val="000000"/>
          <w:sz w:val="24"/>
          <w:szCs w:val="24"/>
          <w:u w:color="000000"/>
          <w:bdr w:val="nil"/>
          <w:lang w:eastAsia="cs-CZ"/>
        </w:rPr>
        <w:t>Za Objednatele:</w:t>
      </w:r>
      <w:r w:rsidRPr="00BA2D38">
        <w:rPr>
          <w:rFonts w:ascii="Times New Roman" w:eastAsia="Arial Unicode MS" w:hAnsi="Times New Roman" w:cs="Times New Roman"/>
          <w:snapToGrid w:val="0"/>
          <w:color w:val="000000"/>
          <w:sz w:val="24"/>
          <w:szCs w:val="24"/>
          <w:u w:color="000000"/>
          <w:bdr w:val="nil"/>
          <w:lang w:eastAsia="cs-CZ"/>
        </w:rPr>
        <w:tab/>
        <w:t xml:space="preserve">   </w:t>
      </w:r>
      <w:r w:rsidRPr="00BA2D38">
        <w:rPr>
          <w:rFonts w:ascii="Times New Roman" w:eastAsia="Arial Unicode MS" w:hAnsi="Times New Roman" w:cs="Times New Roman"/>
          <w:snapToGrid w:val="0"/>
          <w:color w:val="000000"/>
          <w:sz w:val="24"/>
          <w:szCs w:val="24"/>
          <w:u w:color="000000"/>
          <w:bdr w:val="nil"/>
          <w:lang w:eastAsia="cs-CZ"/>
        </w:rPr>
        <w:tab/>
      </w:r>
      <w:r w:rsidRPr="00BA2D38">
        <w:rPr>
          <w:rFonts w:ascii="Times New Roman" w:eastAsia="Arial Unicode MS" w:hAnsi="Times New Roman" w:cs="Times New Roman"/>
          <w:snapToGrid w:val="0"/>
          <w:color w:val="000000"/>
          <w:sz w:val="24"/>
          <w:szCs w:val="24"/>
          <w:u w:color="000000"/>
          <w:bdr w:val="nil"/>
          <w:lang w:eastAsia="cs-CZ"/>
        </w:rPr>
        <w:tab/>
      </w:r>
      <w:r w:rsidRPr="00BA2D38">
        <w:rPr>
          <w:rFonts w:ascii="Times New Roman" w:eastAsia="Arial Unicode MS" w:hAnsi="Times New Roman" w:cs="Times New Roman"/>
          <w:snapToGrid w:val="0"/>
          <w:color w:val="000000"/>
          <w:sz w:val="24"/>
          <w:szCs w:val="24"/>
          <w:u w:color="000000"/>
          <w:bdr w:val="nil"/>
          <w:lang w:eastAsia="cs-CZ"/>
        </w:rPr>
        <w:tab/>
      </w:r>
      <w:r w:rsidRPr="00BA2D38">
        <w:rPr>
          <w:rFonts w:ascii="Times New Roman" w:eastAsia="Arial Unicode MS" w:hAnsi="Times New Roman" w:cs="Times New Roman"/>
          <w:snapToGrid w:val="0"/>
          <w:color w:val="000000"/>
          <w:sz w:val="24"/>
          <w:szCs w:val="24"/>
          <w:u w:color="000000"/>
          <w:bdr w:val="nil"/>
          <w:lang w:eastAsia="cs-CZ"/>
        </w:rPr>
        <w:tab/>
        <w:t xml:space="preserve">Za Zhotovitele: </w:t>
      </w:r>
    </w:p>
    <w:p w14:paraId="0BF09D60" w14:textId="77777777" w:rsidR="00127D17" w:rsidRPr="00BA2D38" w:rsidRDefault="00127D17" w:rsidP="00177039">
      <w:pPr>
        <w:widowControl w:val="0"/>
        <w:pBdr>
          <w:top w:val="nil"/>
          <w:left w:val="nil"/>
          <w:bottom w:val="nil"/>
          <w:right w:val="nil"/>
          <w:between w:val="nil"/>
          <w:bar w:val="nil"/>
        </w:pBdr>
        <w:tabs>
          <w:tab w:val="left" w:pos="577"/>
          <w:tab w:val="left" w:pos="1440"/>
          <w:tab w:val="left" w:pos="6570"/>
        </w:tabs>
        <w:spacing w:after="0" w:line="240" w:lineRule="auto"/>
        <w:jc w:val="both"/>
        <w:rPr>
          <w:rFonts w:ascii="Times New Roman" w:eastAsia="Arial Unicode MS" w:hAnsi="Times New Roman" w:cs="Times New Roman"/>
          <w:snapToGrid w:val="0"/>
          <w:color w:val="000000"/>
          <w:sz w:val="24"/>
          <w:szCs w:val="24"/>
          <w:u w:color="000000"/>
          <w:bdr w:val="nil"/>
          <w:lang w:eastAsia="cs-CZ"/>
        </w:rPr>
      </w:pPr>
    </w:p>
    <w:p w14:paraId="28D21E61" w14:textId="5D5BAF56" w:rsidR="00127D17" w:rsidRPr="00BA2D38" w:rsidRDefault="00FD4638" w:rsidP="00177039">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snapToGrid w:val="0"/>
          <w:color w:val="000000"/>
          <w:sz w:val="24"/>
          <w:szCs w:val="24"/>
          <w:u w:color="000000"/>
          <w:bdr w:val="nil"/>
          <w:lang w:eastAsia="cs-CZ"/>
        </w:rPr>
      </w:pPr>
      <w:r w:rsidRPr="00BA2D38">
        <w:rPr>
          <w:rFonts w:ascii="Times New Roman" w:eastAsia="Arial Unicode MS" w:hAnsi="Times New Roman" w:cs="Times New Roman"/>
          <w:snapToGrid w:val="0"/>
          <w:color w:val="000000"/>
          <w:sz w:val="24"/>
          <w:szCs w:val="24"/>
          <w:u w:color="000000"/>
          <w:bdr w:val="nil"/>
          <w:lang w:eastAsia="cs-CZ"/>
        </w:rPr>
        <w:t>V</w:t>
      </w:r>
      <w:r w:rsidR="0043225E">
        <w:rPr>
          <w:rFonts w:ascii="Times New Roman" w:eastAsia="Arial Unicode MS" w:hAnsi="Times New Roman" w:cs="Times New Roman"/>
          <w:snapToGrid w:val="0"/>
          <w:color w:val="000000"/>
          <w:sz w:val="24"/>
          <w:szCs w:val="24"/>
          <w:u w:color="000000"/>
          <w:bdr w:val="nil"/>
          <w:lang w:eastAsia="cs-CZ"/>
        </w:rPr>
        <w:t> Novém Jičíně</w:t>
      </w:r>
      <w:r w:rsidRPr="00BA2D38">
        <w:rPr>
          <w:rFonts w:ascii="Times New Roman" w:eastAsia="Arial Unicode MS" w:hAnsi="Times New Roman" w:cs="Times New Roman"/>
          <w:snapToGrid w:val="0"/>
          <w:color w:val="000000"/>
          <w:sz w:val="24"/>
          <w:szCs w:val="24"/>
          <w:u w:color="000000"/>
          <w:bdr w:val="nil"/>
          <w:lang w:eastAsia="cs-CZ"/>
        </w:rPr>
        <w:t>, dne</w:t>
      </w:r>
      <w:r w:rsidRPr="00BA2D38">
        <w:rPr>
          <w:rFonts w:ascii="Times New Roman" w:eastAsia="Arial Unicode MS" w:hAnsi="Times New Roman" w:cs="Times New Roman"/>
          <w:snapToGrid w:val="0"/>
          <w:color w:val="000000"/>
          <w:sz w:val="24"/>
          <w:szCs w:val="24"/>
          <w:u w:color="000000"/>
          <w:bdr w:val="nil"/>
          <w:lang w:eastAsia="cs-CZ"/>
        </w:rPr>
        <w:tab/>
      </w:r>
      <w:r w:rsidRPr="00BA2D38">
        <w:rPr>
          <w:rFonts w:ascii="Times New Roman" w:eastAsia="Arial Unicode MS" w:hAnsi="Times New Roman" w:cs="Times New Roman"/>
          <w:snapToGrid w:val="0"/>
          <w:color w:val="000000"/>
          <w:sz w:val="24"/>
          <w:szCs w:val="24"/>
          <w:u w:color="000000"/>
          <w:bdr w:val="nil"/>
          <w:lang w:eastAsia="cs-CZ"/>
        </w:rPr>
        <w:tab/>
      </w:r>
      <w:r w:rsidRPr="00BA2D38">
        <w:rPr>
          <w:rFonts w:ascii="Times New Roman" w:eastAsia="Arial Unicode MS" w:hAnsi="Times New Roman" w:cs="Times New Roman"/>
          <w:snapToGrid w:val="0"/>
          <w:color w:val="000000"/>
          <w:sz w:val="24"/>
          <w:szCs w:val="24"/>
          <w:u w:color="000000"/>
          <w:bdr w:val="nil"/>
          <w:lang w:eastAsia="cs-CZ"/>
        </w:rPr>
        <w:tab/>
      </w:r>
      <w:r w:rsidR="0043225E">
        <w:rPr>
          <w:rFonts w:ascii="Times New Roman" w:eastAsia="Arial Unicode MS" w:hAnsi="Times New Roman" w:cs="Times New Roman"/>
          <w:snapToGrid w:val="0"/>
          <w:color w:val="000000"/>
          <w:sz w:val="24"/>
          <w:szCs w:val="24"/>
          <w:u w:color="000000"/>
          <w:bdr w:val="nil"/>
          <w:lang w:eastAsia="cs-CZ"/>
        </w:rPr>
        <w:t xml:space="preserve">                       </w:t>
      </w:r>
      <w:r w:rsidRPr="00BA2D38">
        <w:rPr>
          <w:rFonts w:ascii="Times New Roman" w:eastAsia="Arial Unicode MS" w:hAnsi="Times New Roman" w:cs="Times New Roman"/>
          <w:snapToGrid w:val="0"/>
          <w:color w:val="000000"/>
          <w:sz w:val="24"/>
          <w:szCs w:val="24"/>
          <w:u w:color="000000"/>
          <w:bdr w:val="nil"/>
          <w:lang w:eastAsia="cs-CZ"/>
        </w:rPr>
        <w:t xml:space="preserve">V </w:t>
      </w:r>
      <w:r w:rsidR="00B747F4" w:rsidRPr="006F0E7A">
        <w:rPr>
          <w:rFonts w:ascii="Times New Roman" w:eastAsiaTheme="majorEastAsia" w:hAnsi="Times New Roman" w:cs="Times New Roman"/>
          <w:bCs/>
          <w:sz w:val="24"/>
          <w:szCs w:val="24"/>
          <w:highlight w:val="yellow"/>
          <w:u w:color="000000"/>
          <w:bdr w:val="nil"/>
          <w:lang w:eastAsia="cs-CZ"/>
        </w:rPr>
        <w:t>[doplní účastník]</w:t>
      </w:r>
      <w:r w:rsidRPr="00B747F4">
        <w:rPr>
          <w:rFonts w:ascii="Times New Roman" w:eastAsia="Arial Unicode MS" w:hAnsi="Times New Roman" w:cs="Times New Roman"/>
          <w:snapToGrid w:val="0"/>
          <w:color w:val="000000"/>
          <w:sz w:val="24"/>
          <w:szCs w:val="24"/>
          <w:u w:color="000000"/>
          <w:bdr w:val="nil"/>
          <w:lang w:eastAsia="cs-CZ"/>
        </w:rPr>
        <w:t>,</w:t>
      </w:r>
      <w:r w:rsidRPr="00BA2D38">
        <w:rPr>
          <w:rFonts w:ascii="Times New Roman" w:eastAsia="Arial Unicode MS" w:hAnsi="Times New Roman" w:cs="Times New Roman"/>
          <w:snapToGrid w:val="0"/>
          <w:color w:val="000000"/>
          <w:sz w:val="24"/>
          <w:szCs w:val="24"/>
          <w:u w:color="000000"/>
          <w:bdr w:val="nil"/>
          <w:lang w:eastAsia="cs-CZ"/>
        </w:rPr>
        <w:t xml:space="preserve"> dne</w:t>
      </w:r>
    </w:p>
    <w:p w14:paraId="1FE4330D" w14:textId="77777777" w:rsidR="00127D17" w:rsidRPr="00BA2D38" w:rsidRDefault="00127D17" w:rsidP="00177039">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snapToGrid w:val="0"/>
          <w:color w:val="000000"/>
          <w:sz w:val="24"/>
          <w:szCs w:val="24"/>
          <w:u w:color="000000"/>
          <w:bdr w:val="nil"/>
          <w:lang w:eastAsia="cs-CZ"/>
        </w:rPr>
      </w:pPr>
    </w:p>
    <w:p w14:paraId="10873BF6" w14:textId="2DDA70B4" w:rsidR="00127D17" w:rsidRPr="00BA2D38" w:rsidRDefault="00127D17" w:rsidP="00177039">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snapToGrid w:val="0"/>
          <w:color w:val="000000"/>
          <w:sz w:val="24"/>
          <w:szCs w:val="24"/>
          <w:u w:color="000000"/>
          <w:bdr w:val="nil"/>
          <w:lang w:eastAsia="cs-CZ"/>
        </w:rPr>
      </w:pPr>
    </w:p>
    <w:p w14:paraId="30227478" w14:textId="77777777" w:rsidR="00147E29" w:rsidRPr="00BA2D38" w:rsidRDefault="00147E29" w:rsidP="00177039">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snapToGrid w:val="0"/>
          <w:color w:val="000000"/>
          <w:sz w:val="24"/>
          <w:szCs w:val="24"/>
          <w:u w:color="000000"/>
          <w:bdr w:val="nil"/>
          <w:lang w:eastAsia="cs-CZ"/>
        </w:rPr>
      </w:pPr>
    </w:p>
    <w:p w14:paraId="2F1415B9" w14:textId="77777777" w:rsidR="00127D17" w:rsidRPr="00BA2D38" w:rsidRDefault="00127D17" w:rsidP="00177039">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snapToGrid w:val="0"/>
          <w:color w:val="000000"/>
          <w:sz w:val="24"/>
          <w:szCs w:val="24"/>
          <w:u w:color="000000"/>
          <w:bdr w:val="nil"/>
          <w:lang w:eastAsia="cs-CZ"/>
        </w:rPr>
      </w:pPr>
    </w:p>
    <w:p w14:paraId="30922D61" w14:textId="70AC882B" w:rsidR="00127D17" w:rsidRPr="00BA2D38" w:rsidRDefault="00127D17" w:rsidP="00177039">
      <w:pPr>
        <w:widowControl w:val="0"/>
        <w:pBdr>
          <w:top w:val="nil"/>
          <w:left w:val="nil"/>
          <w:bottom w:val="nil"/>
          <w:right w:val="nil"/>
          <w:between w:val="nil"/>
          <w:bar w:val="nil"/>
        </w:pBdr>
        <w:spacing w:after="0" w:line="240" w:lineRule="auto"/>
        <w:jc w:val="both"/>
        <w:rPr>
          <w:rFonts w:ascii="Times New Roman" w:eastAsiaTheme="majorEastAsia" w:hAnsi="Times New Roman" w:cs="Times New Roman"/>
          <w:bCs/>
          <w:sz w:val="24"/>
          <w:szCs w:val="24"/>
          <w:u w:color="000000"/>
          <w:bdr w:val="nil"/>
          <w:lang w:eastAsia="cs-CZ"/>
        </w:rPr>
      </w:pPr>
      <w:r w:rsidRPr="00BA2D38">
        <w:rPr>
          <w:rFonts w:ascii="Times New Roman" w:eastAsiaTheme="majorEastAsia" w:hAnsi="Times New Roman" w:cs="Times New Roman"/>
          <w:bCs/>
          <w:sz w:val="24"/>
          <w:szCs w:val="24"/>
          <w:u w:color="000000"/>
          <w:bdr w:val="nil"/>
          <w:lang w:eastAsia="cs-CZ"/>
        </w:rPr>
        <w:t xml:space="preserve">Ing. </w:t>
      </w:r>
      <w:r w:rsidR="0043225E">
        <w:rPr>
          <w:rFonts w:ascii="Times New Roman" w:eastAsiaTheme="majorEastAsia" w:hAnsi="Times New Roman" w:cs="Times New Roman"/>
          <w:bCs/>
          <w:sz w:val="24"/>
          <w:szCs w:val="24"/>
          <w:u w:color="000000"/>
          <w:bdr w:val="nil"/>
          <w:lang w:eastAsia="cs-CZ"/>
        </w:rPr>
        <w:t>arch. Jitka Pospíšilová</w:t>
      </w:r>
      <w:r w:rsidRPr="00BA2D38">
        <w:rPr>
          <w:rFonts w:ascii="Times New Roman" w:eastAsiaTheme="majorEastAsia" w:hAnsi="Times New Roman" w:cs="Times New Roman"/>
          <w:bCs/>
          <w:sz w:val="24"/>
          <w:szCs w:val="24"/>
          <w:u w:color="000000"/>
          <w:bdr w:val="nil"/>
          <w:lang w:eastAsia="cs-CZ"/>
        </w:rPr>
        <w:tab/>
      </w:r>
      <w:r w:rsidRPr="00BA2D38">
        <w:rPr>
          <w:rFonts w:ascii="Times New Roman" w:eastAsiaTheme="majorEastAsia" w:hAnsi="Times New Roman" w:cs="Times New Roman"/>
          <w:bCs/>
          <w:sz w:val="24"/>
          <w:szCs w:val="24"/>
          <w:u w:color="000000"/>
          <w:bdr w:val="nil"/>
          <w:lang w:eastAsia="cs-CZ"/>
        </w:rPr>
        <w:tab/>
      </w:r>
      <w:r w:rsidRPr="00BA2D38">
        <w:rPr>
          <w:rFonts w:ascii="Times New Roman" w:eastAsiaTheme="majorEastAsia" w:hAnsi="Times New Roman" w:cs="Times New Roman"/>
          <w:bCs/>
          <w:sz w:val="24"/>
          <w:szCs w:val="24"/>
          <w:u w:color="000000"/>
          <w:bdr w:val="nil"/>
          <w:lang w:eastAsia="cs-CZ"/>
        </w:rPr>
        <w:tab/>
      </w:r>
      <w:r w:rsidRPr="00BA2D38">
        <w:rPr>
          <w:rFonts w:ascii="Times New Roman" w:eastAsiaTheme="majorEastAsia" w:hAnsi="Times New Roman" w:cs="Times New Roman"/>
          <w:bCs/>
          <w:sz w:val="24"/>
          <w:szCs w:val="24"/>
          <w:u w:color="000000"/>
          <w:bdr w:val="nil"/>
          <w:lang w:eastAsia="cs-CZ"/>
        </w:rPr>
        <w:tab/>
      </w:r>
      <w:r w:rsidR="00B747F4" w:rsidRPr="006F0E7A">
        <w:rPr>
          <w:rFonts w:ascii="Times New Roman" w:eastAsiaTheme="majorEastAsia" w:hAnsi="Times New Roman" w:cs="Times New Roman"/>
          <w:bCs/>
          <w:sz w:val="24"/>
          <w:szCs w:val="24"/>
          <w:highlight w:val="yellow"/>
          <w:u w:color="000000"/>
          <w:bdr w:val="nil"/>
          <w:lang w:eastAsia="cs-CZ"/>
        </w:rPr>
        <w:t>[doplní účastník]</w:t>
      </w:r>
    </w:p>
    <w:p w14:paraId="72E3AD8A" w14:textId="246B3F32" w:rsidR="00127D17" w:rsidRPr="00BA2D38" w:rsidRDefault="0043225E" w:rsidP="00177039">
      <w:pPr>
        <w:widowControl w:val="0"/>
        <w:pBdr>
          <w:top w:val="nil"/>
          <w:left w:val="nil"/>
          <w:bottom w:val="nil"/>
          <w:right w:val="nil"/>
          <w:between w:val="nil"/>
          <w:bar w:val="nil"/>
        </w:pBdr>
        <w:spacing w:after="0" w:line="240" w:lineRule="auto"/>
        <w:jc w:val="both"/>
        <w:rPr>
          <w:rFonts w:ascii="Times New Roman" w:eastAsiaTheme="majorEastAsia" w:hAnsi="Times New Roman" w:cs="Times New Roman"/>
          <w:bCs/>
          <w:sz w:val="24"/>
          <w:szCs w:val="24"/>
          <w:u w:color="000000"/>
          <w:bdr w:val="nil"/>
          <w:lang w:eastAsia="cs-CZ"/>
        </w:rPr>
      </w:pPr>
      <w:r>
        <w:rPr>
          <w:rFonts w:ascii="Times New Roman" w:eastAsiaTheme="majorEastAsia" w:hAnsi="Times New Roman" w:cs="Times New Roman"/>
          <w:bCs/>
          <w:sz w:val="24"/>
          <w:szCs w:val="24"/>
          <w:u w:color="000000"/>
          <w:bdr w:val="nil"/>
          <w:lang w:eastAsia="cs-CZ"/>
        </w:rPr>
        <w:t>vedoucí Odboru rozvoje a investic</w:t>
      </w:r>
      <w:r w:rsidR="00B43CDB" w:rsidRPr="00BA2D38">
        <w:rPr>
          <w:rFonts w:ascii="Times New Roman" w:eastAsiaTheme="majorEastAsia" w:hAnsi="Times New Roman" w:cs="Times New Roman"/>
          <w:bCs/>
          <w:sz w:val="24"/>
          <w:szCs w:val="24"/>
          <w:u w:color="000000"/>
          <w:bdr w:val="nil"/>
          <w:lang w:eastAsia="cs-CZ"/>
        </w:rPr>
        <w:tab/>
      </w:r>
      <w:r w:rsidR="00127D17" w:rsidRPr="00BA2D38">
        <w:rPr>
          <w:rFonts w:ascii="Times New Roman" w:eastAsiaTheme="majorEastAsia" w:hAnsi="Times New Roman" w:cs="Times New Roman"/>
          <w:bCs/>
          <w:sz w:val="24"/>
          <w:szCs w:val="24"/>
          <w:u w:color="000000"/>
          <w:bdr w:val="nil"/>
          <w:lang w:eastAsia="cs-CZ"/>
        </w:rPr>
        <w:tab/>
      </w:r>
      <w:r w:rsidR="00127D17" w:rsidRPr="00BA2D38">
        <w:rPr>
          <w:rFonts w:ascii="Times New Roman" w:eastAsiaTheme="majorEastAsia" w:hAnsi="Times New Roman" w:cs="Times New Roman"/>
          <w:bCs/>
          <w:sz w:val="24"/>
          <w:szCs w:val="24"/>
          <w:u w:color="000000"/>
          <w:bdr w:val="nil"/>
          <w:lang w:eastAsia="cs-CZ"/>
        </w:rPr>
        <w:tab/>
      </w:r>
      <w:r w:rsidR="00B747F4" w:rsidRPr="006F0E7A">
        <w:rPr>
          <w:rFonts w:ascii="Times New Roman" w:eastAsiaTheme="majorEastAsia" w:hAnsi="Times New Roman" w:cs="Times New Roman"/>
          <w:bCs/>
          <w:sz w:val="24"/>
          <w:szCs w:val="24"/>
          <w:highlight w:val="yellow"/>
          <w:u w:color="000000"/>
          <w:bdr w:val="nil"/>
          <w:lang w:eastAsia="cs-CZ"/>
        </w:rPr>
        <w:t>[doplní účastník]</w:t>
      </w:r>
    </w:p>
    <w:p w14:paraId="23857607" w14:textId="378CC858" w:rsidR="00127D17" w:rsidRPr="00BA2D38" w:rsidRDefault="0043225E" w:rsidP="00177039">
      <w:pPr>
        <w:widowControl w:val="0"/>
        <w:pBdr>
          <w:top w:val="nil"/>
          <w:left w:val="nil"/>
          <w:bottom w:val="nil"/>
          <w:right w:val="nil"/>
          <w:between w:val="nil"/>
          <w:bar w:val="nil"/>
        </w:pBdr>
        <w:spacing w:after="0" w:line="240" w:lineRule="auto"/>
        <w:jc w:val="both"/>
        <w:rPr>
          <w:rFonts w:ascii="Times New Roman" w:eastAsiaTheme="majorEastAsia" w:hAnsi="Times New Roman" w:cs="Times New Roman"/>
          <w:bCs/>
          <w:sz w:val="24"/>
          <w:szCs w:val="24"/>
          <w:u w:color="000000"/>
          <w:bdr w:val="nil"/>
          <w:lang w:eastAsia="cs-CZ"/>
        </w:rPr>
      </w:pPr>
      <w:r>
        <w:rPr>
          <w:rFonts w:ascii="Times New Roman" w:eastAsiaTheme="majorEastAsia" w:hAnsi="Times New Roman" w:cs="Times New Roman"/>
          <w:bCs/>
          <w:sz w:val="24"/>
          <w:szCs w:val="24"/>
          <w:u w:color="000000"/>
          <w:bdr w:val="nil"/>
          <w:lang w:eastAsia="cs-CZ"/>
        </w:rPr>
        <w:t>Městského úřadu Nový Jičín</w:t>
      </w:r>
      <w:r w:rsidR="00127D17" w:rsidRPr="00BA2D38">
        <w:rPr>
          <w:rFonts w:ascii="Times New Roman" w:eastAsiaTheme="majorEastAsia" w:hAnsi="Times New Roman" w:cs="Times New Roman"/>
          <w:bCs/>
          <w:sz w:val="24"/>
          <w:szCs w:val="24"/>
          <w:u w:color="000000"/>
          <w:bdr w:val="nil"/>
          <w:lang w:eastAsia="cs-CZ"/>
        </w:rPr>
        <w:tab/>
      </w:r>
      <w:r w:rsidR="00127D17" w:rsidRPr="00BA2D38">
        <w:rPr>
          <w:rFonts w:ascii="Times New Roman" w:eastAsiaTheme="majorEastAsia" w:hAnsi="Times New Roman" w:cs="Times New Roman"/>
          <w:bCs/>
          <w:sz w:val="24"/>
          <w:szCs w:val="24"/>
          <w:u w:color="000000"/>
          <w:bdr w:val="nil"/>
          <w:lang w:eastAsia="cs-CZ"/>
        </w:rPr>
        <w:tab/>
      </w:r>
      <w:r w:rsidR="00127D17" w:rsidRPr="00BA2D38">
        <w:rPr>
          <w:rFonts w:ascii="Times New Roman" w:eastAsiaTheme="majorEastAsia" w:hAnsi="Times New Roman" w:cs="Times New Roman"/>
          <w:bCs/>
          <w:sz w:val="24"/>
          <w:szCs w:val="24"/>
          <w:u w:color="000000"/>
          <w:bdr w:val="nil"/>
          <w:lang w:eastAsia="cs-CZ"/>
        </w:rPr>
        <w:tab/>
      </w:r>
      <w:r w:rsidR="00127D17" w:rsidRPr="00BA2D38">
        <w:rPr>
          <w:rFonts w:ascii="Times New Roman" w:eastAsiaTheme="majorEastAsia" w:hAnsi="Times New Roman" w:cs="Times New Roman"/>
          <w:bCs/>
          <w:sz w:val="24"/>
          <w:szCs w:val="24"/>
          <w:u w:color="000000"/>
          <w:bdr w:val="nil"/>
          <w:lang w:eastAsia="cs-CZ"/>
        </w:rPr>
        <w:tab/>
      </w:r>
      <w:r w:rsidR="00B747F4" w:rsidRPr="006F0E7A">
        <w:rPr>
          <w:rFonts w:ascii="Times New Roman" w:eastAsiaTheme="majorEastAsia" w:hAnsi="Times New Roman" w:cs="Times New Roman"/>
          <w:bCs/>
          <w:sz w:val="24"/>
          <w:szCs w:val="24"/>
          <w:highlight w:val="yellow"/>
          <w:u w:color="000000"/>
          <w:bdr w:val="nil"/>
          <w:lang w:eastAsia="cs-CZ"/>
        </w:rPr>
        <w:t>[doplní účastník]</w:t>
      </w:r>
    </w:p>
    <w:p w14:paraId="4BBDB5B4" w14:textId="77777777" w:rsidR="00E557B2" w:rsidRPr="00BA2D38" w:rsidRDefault="00E557B2" w:rsidP="00FD4638">
      <w:pPr>
        <w:rPr>
          <w:rFonts w:ascii="Times New Roman" w:hAnsi="Times New Roman" w:cs="Times New Roman"/>
          <w:sz w:val="24"/>
          <w:szCs w:val="24"/>
        </w:rPr>
      </w:pPr>
    </w:p>
    <w:sectPr w:rsidR="00E557B2" w:rsidRPr="00BA2D3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77F7E" w14:textId="77777777" w:rsidR="00B729FF" w:rsidRDefault="00B729FF">
      <w:pPr>
        <w:spacing w:after="0" w:line="240" w:lineRule="auto"/>
      </w:pPr>
      <w:r>
        <w:separator/>
      </w:r>
    </w:p>
  </w:endnote>
  <w:endnote w:type="continuationSeparator" w:id="0">
    <w:p w14:paraId="72E8107B" w14:textId="77777777" w:rsidR="00B729FF" w:rsidRDefault="00B72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6461308"/>
      <w:docPartObj>
        <w:docPartGallery w:val="Page Numbers (Bottom of Page)"/>
        <w:docPartUnique/>
      </w:docPartObj>
    </w:sdtPr>
    <w:sdtEndPr>
      <w:rPr>
        <w:rFonts w:ascii="Times New Roman" w:hAnsi="Times New Roman" w:cs="Times New Roman"/>
        <w:sz w:val="24"/>
        <w:szCs w:val="24"/>
      </w:rPr>
    </w:sdtEndPr>
    <w:sdtContent>
      <w:p w14:paraId="702583E9" w14:textId="77777777" w:rsidR="00786056" w:rsidRPr="005625C9" w:rsidRDefault="00AF59BE">
        <w:pPr>
          <w:pStyle w:val="Zpat"/>
          <w:jc w:val="center"/>
          <w:rPr>
            <w:rFonts w:ascii="Times New Roman" w:hAnsi="Times New Roman" w:cs="Times New Roman"/>
            <w:sz w:val="24"/>
            <w:szCs w:val="24"/>
          </w:rPr>
        </w:pPr>
        <w:r w:rsidRPr="005625C9">
          <w:rPr>
            <w:rFonts w:ascii="Times New Roman" w:hAnsi="Times New Roman" w:cs="Times New Roman"/>
            <w:sz w:val="24"/>
            <w:szCs w:val="24"/>
          </w:rPr>
          <w:fldChar w:fldCharType="begin"/>
        </w:r>
        <w:r w:rsidRPr="005625C9">
          <w:rPr>
            <w:rFonts w:ascii="Times New Roman" w:hAnsi="Times New Roman" w:cs="Times New Roman"/>
            <w:sz w:val="24"/>
            <w:szCs w:val="24"/>
          </w:rPr>
          <w:instrText>PAGE   \* MERGEFORMAT</w:instrText>
        </w:r>
        <w:r w:rsidRPr="005625C9">
          <w:rPr>
            <w:rFonts w:ascii="Times New Roman" w:hAnsi="Times New Roman" w:cs="Times New Roman"/>
            <w:sz w:val="24"/>
            <w:szCs w:val="24"/>
          </w:rPr>
          <w:fldChar w:fldCharType="separate"/>
        </w:r>
        <w:r w:rsidR="0016029F">
          <w:rPr>
            <w:rFonts w:ascii="Times New Roman" w:hAnsi="Times New Roman" w:cs="Times New Roman"/>
            <w:noProof/>
            <w:sz w:val="24"/>
            <w:szCs w:val="24"/>
          </w:rPr>
          <w:t>10</w:t>
        </w:r>
        <w:r w:rsidRPr="005625C9">
          <w:rPr>
            <w:rFonts w:ascii="Times New Roman" w:hAnsi="Times New Roman" w:cs="Times New Roman"/>
            <w:sz w:val="24"/>
            <w:szCs w:val="24"/>
          </w:rPr>
          <w:fldChar w:fldCharType="end"/>
        </w:r>
      </w:p>
    </w:sdtContent>
  </w:sdt>
  <w:p w14:paraId="6A426B5E" w14:textId="77777777" w:rsidR="00786056" w:rsidRDefault="00B729F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09676" w14:textId="77777777" w:rsidR="00B729FF" w:rsidRDefault="00B729FF">
      <w:pPr>
        <w:spacing w:after="0" w:line="240" w:lineRule="auto"/>
      </w:pPr>
      <w:r>
        <w:separator/>
      </w:r>
    </w:p>
  </w:footnote>
  <w:footnote w:type="continuationSeparator" w:id="0">
    <w:p w14:paraId="3A18CE9D" w14:textId="77777777" w:rsidR="00B729FF" w:rsidRDefault="00B72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C778F" w14:textId="5A053733" w:rsidR="00724B42" w:rsidRPr="00724B42" w:rsidRDefault="00724B42" w:rsidP="00724B42">
    <w:pPr>
      <w:pStyle w:val="Zhlav"/>
      <w:jc w:val="right"/>
      <w:rPr>
        <w:rFonts w:ascii="Times New Roman" w:hAnsi="Times New Roman" w:cs="Times New Roman"/>
        <w:sz w:val="24"/>
        <w:szCs w:val="24"/>
      </w:rPr>
    </w:pPr>
    <w:r w:rsidRPr="00724B42">
      <w:rPr>
        <w:rFonts w:ascii="Times New Roman" w:hAnsi="Times New Roman" w:cs="Times New Roman"/>
        <w:sz w:val="24"/>
        <w:szCs w:val="24"/>
      </w:rPr>
      <w:t>V2025</w:t>
    </w:r>
    <w:r>
      <w:rPr>
        <w:rFonts w:ascii="Times New Roman" w:hAnsi="Times New Roman" w:cs="Times New Roman"/>
        <w:sz w:val="24"/>
        <w:szCs w:val="24"/>
      </w:rPr>
      <w:t>-0xxx/ORI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57D20"/>
    <w:multiLevelType w:val="hybridMultilevel"/>
    <w:tmpl w:val="55C4D38C"/>
    <w:lvl w:ilvl="0" w:tplc="BB5A05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nsid w:val="04F73473"/>
    <w:multiLevelType w:val="multilevel"/>
    <w:tmpl w:val="BD9A70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54D053C"/>
    <w:multiLevelType w:val="hybridMultilevel"/>
    <w:tmpl w:val="EF2CF50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2C0DAF"/>
    <w:multiLevelType w:val="multilevel"/>
    <w:tmpl w:val="BAF621D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30C6AA4"/>
    <w:multiLevelType w:val="hybridMultilevel"/>
    <w:tmpl w:val="2C700DE8"/>
    <w:lvl w:ilvl="0" w:tplc="6AF82F5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13C221DE"/>
    <w:multiLevelType w:val="hybridMultilevel"/>
    <w:tmpl w:val="FCECB5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AF5AB6"/>
    <w:multiLevelType w:val="multilevel"/>
    <w:tmpl w:val="BAF621D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9631E26"/>
    <w:multiLevelType w:val="multilevel"/>
    <w:tmpl w:val="BAF621D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8673CEE"/>
    <w:multiLevelType w:val="multilevel"/>
    <w:tmpl w:val="9022DED4"/>
    <w:lvl w:ilvl="0">
      <w:start w:val="1"/>
      <w:numFmt w:val="lowerLetter"/>
      <w:lvlText w:val="%1)"/>
      <w:lvlJc w:val="left"/>
      <w:pPr>
        <w:ind w:left="927" w:hanging="360"/>
      </w:pPr>
      <w:rPr>
        <w:b/>
        <w:bCs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nsid w:val="288C3FA9"/>
    <w:multiLevelType w:val="multilevel"/>
    <w:tmpl w:val="E918EB6A"/>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0">
    <w:nsid w:val="2B0C32EE"/>
    <w:multiLevelType w:val="hybridMultilevel"/>
    <w:tmpl w:val="1B4229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C613C3A"/>
    <w:multiLevelType w:val="hybridMultilevel"/>
    <w:tmpl w:val="9850AF10"/>
    <w:lvl w:ilvl="0" w:tplc="BB5A05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2C777FEE"/>
    <w:multiLevelType w:val="hybridMultilevel"/>
    <w:tmpl w:val="4C52791A"/>
    <w:lvl w:ilvl="0" w:tplc="6588958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nsid w:val="31EC6B12"/>
    <w:multiLevelType w:val="hybridMultilevel"/>
    <w:tmpl w:val="3F5AD1AA"/>
    <w:lvl w:ilvl="0" w:tplc="21E0CF4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nsid w:val="345C588F"/>
    <w:multiLevelType w:val="multilevel"/>
    <w:tmpl w:val="901ACAD2"/>
    <w:lvl w:ilvl="0">
      <w:start w:val="1"/>
      <w:numFmt w:val="decimal"/>
      <w:lvlText w:val="%1"/>
      <w:lvlJc w:val="left"/>
      <w:pPr>
        <w:ind w:left="390" w:hanging="390"/>
      </w:pPr>
      <w:rPr>
        <w:rFonts w:hint="default"/>
      </w:rPr>
    </w:lvl>
    <w:lvl w:ilvl="1">
      <w:start w:val="1"/>
      <w:numFmt w:val="decimal"/>
      <w:lvlText w:val="%1.%2"/>
      <w:lvlJc w:val="left"/>
      <w:pPr>
        <w:ind w:left="957" w:hanging="39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F4446D6"/>
    <w:multiLevelType w:val="multilevel"/>
    <w:tmpl w:val="7206BF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0E43CD2"/>
    <w:multiLevelType w:val="multilevel"/>
    <w:tmpl w:val="137E1D10"/>
    <w:lvl w:ilvl="0">
      <w:start w:val="1"/>
      <w:numFmt w:val="decimal"/>
      <w:lvlText w:val="%1."/>
      <w:lvlJc w:val="left"/>
      <w:pPr>
        <w:ind w:left="623" w:hanging="339"/>
      </w:pPr>
    </w:lvl>
    <w:lvl w:ilvl="1">
      <w:start w:val="1"/>
      <w:numFmt w:val="bullet"/>
      <w:lvlText w:val="–"/>
      <w:lvlJc w:val="left"/>
      <w:pPr>
        <w:ind w:left="963" w:hanging="395"/>
      </w:pPr>
      <w:rPr>
        <w:rFonts w:ascii="Times New Roman" w:hAnsi="Times New Roman" w:cs="Times New Roman"/>
      </w:rPr>
    </w:lvl>
    <w:lvl w:ilvl="2">
      <w:start w:val="1"/>
      <w:numFmt w:val="bullet"/>
      <w:lvlText w:val=""/>
      <w:lvlJc w:val="left"/>
      <w:pPr>
        <w:ind w:left="963" w:hanging="395"/>
      </w:pPr>
      <w:rPr>
        <w:rFonts w:ascii="Symbol" w:hAnsi="Symbol" w:cs="Symbol"/>
        <w:color w:val="000000"/>
      </w:rPr>
    </w:lvl>
    <w:lvl w:ilvl="3">
      <w:start w:val="1"/>
      <w:numFmt w:val="decimal"/>
      <w:lvlText w:val="%1.%2.%3.%4."/>
      <w:lvlJc w:val="left"/>
      <w:pPr>
        <w:ind w:left="3163" w:hanging="359"/>
      </w:pPr>
    </w:lvl>
    <w:lvl w:ilvl="4">
      <w:start w:val="1"/>
      <w:numFmt w:val="lowerLetter"/>
      <w:lvlText w:val="%1.%2.%3.%4.%5."/>
      <w:lvlJc w:val="left"/>
      <w:pPr>
        <w:ind w:left="3883" w:hanging="359"/>
      </w:pPr>
    </w:lvl>
    <w:lvl w:ilvl="5">
      <w:start w:val="1"/>
      <w:numFmt w:val="lowerRoman"/>
      <w:lvlText w:val="%1.%2.%3.%4.%5.%6."/>
      <w:lvlJc w:val="right"/>
      <w:pPr>
        <w:ind w:left="4603" w:hanging="179"/>
      </w:pPr>
    </w:lvl>
    <w:lvl w:ilvl="6">
      <w:start w:val="1"/>
      <w:numFmt w:val="decimal"/>
      <w:lvlText w:val="%1.%2.%3.%4.%5.%6.%7."/>
      <w:lvlJc w:val="left"/>
      <w:pPr>
        <w:ind w:left="5323" w:hanging="359"/>
      </w:pPr>
    </w:lvl>
    <w:lvl w:ilvl="7">
      <w:start w:val="1"/>
      <w:numFmt w:val="lowerLetter"/>
      <w:lvlText w:val="%1.%2.%3.%4.%5.%6.%7.%8."/>
      <w:lvlJc w:val="left"/>
      <w:pPr>
        <w:ind w:left="6043" w:hanging="359"/>
      </w:pPr>
    </w:lvl>
    <w:lvl w:ilvl="8">
      <w:start w:val="1"/>
      <w:numFmt w:val="lowerRoman"/>
      <w:lvlText w:val="%1.%2.%3.%4.%5.%6.%7.%8.%9."/>
      <w:lvlJc w:val="right"/>
      <w:pPr>
        <w:ind w:left="6763" w:hanging="179"/>
      </w:pPr>
    </w:lvl>
  </w:abstractNum>
  <w:abstractNum w:abstractNumId="17">
    <w:nsid w:val="46A90CD9"/>
    <w:multiLevelType w:val="hybridMultilevel"/>
    <w:tmpl w:val="08867856"/>
    <w:lvl w:ilvl="0" w:tplc="721CFFDC">
      <w:start w:val="1"/>
      <w:numFmt w:val="decimal"/>
      <w:lvlText w:val="10.%1."/>
      <w:lvlJc w:val="right"/>
      <w:pPr>
        <w:ind w:left="360" w:hanging="360"/>
      </w:pPr>
      <w:rPr>
        <w:rFonts w:hint="default"/>
        <w:sz w:val="20"/>
        <w:szCs w:val="20"/>
      </w:rPr>
    </w:lvl>
    <w:lvl w:ilvl="1" w:tplc="A148E9F0">
      <w:start w:val="1"/>
      <w:numFmt w:val="bullet"/>
      <w:lvlText w:val="-"/>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52ACF798">
      <w:start w:val="11"/>
      <w:numFmt w:val="decimal"/>
      <w:lvlText w:val="%4."/>
      <w:lvlJc w:val="left"/>
      <w:pPr>
        <w:ind w:left="3195" w:hanging="360"/>
      </w:pPr>
      <w:rPr>
        <w:rFonts w:hint="default"/>
      </w:rPr>
    </w:lvl>
    <w:lvl w:ilvl="4" w:tplc="95DC7D3E">
      <w:start w:val="1"/>
      <w:numFmt w:val="lowerLetter"/>
      <w:lvlText w:val="%5)"/>
      <w:lvlJc w:val="left"/>
      <w:pPr>
        <w:ind w:left="107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B745660"/>
    <w:multiLevelType w:val="hybridMultilevel"/>
    <w:tmpl w:val="51EC4D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E4B4846"/>
    <w:multiLevelType w:val="hybridMultilevel"/>
    <w:tmpl w:val="4FAE320E"/>
    <w:lvl w:ilvl="0" w:tplc="4356A1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30A7227"/>
    <w:multiLevelType w:val="multilevel"/>
    <w:tmpl w:val="3CB8BDC4"/>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nsid w:val="57133E3C"/>
    <w:multiLevelType w:val="multilevel"/>
    <w:tmpl w:val="7C30B76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5725006C"/>
    <w:multiLevelType w:val="hybridMultilevel"/>
    <w:tmpl w:val="F4C822CC"/>
    <w:lvl w:ilvl="0" w:tplc="B0DA134E">
      <w:start w:val="1"/>
      <w:numFmt w:val="ordinal"/>
      <w:lvlText w:val="13.5.%1"/>
      <w:lvlJc w:val="left"/>
      <w:pPr>
        <w:ind w:left="720" w:hanging="360"/>
      </w:pPr>
      <w:rPr>
        <w:rFonts w:hint="default"/>
        <w:b w:val="0"/>
      </w:rPr>
    </w:lvl>
    <w:lvl w:ilvl="1" w:tplc="CDC6D6A2">
      <w:start w:val="1"/>
      <w:numFmt w:val="lowerLetter"/>
      <w:lvlText w:val="%2."/>
      <w:lvlJc w:val="left"/>
      <w:pPr>
        <w:ind w:left="1440" w:hanging="360"/>
      </w:pPr>
    </w:lvl>
    <w:lvl w:ilvl="2" w:tplc="96108A66">
      <w:start w:val="1"/>
      <w:numFmt w:val="lowerRoman"/>
      <w:lvlText w:val="%3."/>
      <w:lvlJc w:val="right"/>
      <w:pPr>
        <w:ind w:left="2160" w:hanging="180"/>
      </w:pPr>
    </w:lvl>
    <w:lvl w:ilvl="3" w:tplc="162CFA1A">
      <w:start w:val="1"/>
      <w:numFmt w:val="decimal"/>
      <w:lvlText w:val="%4."/>
      <w:lvlJc w:val="left"/>
      <w:pPr>
        <w:ind w:left="2880" w:hanging="360"/>
      </w:pPr>
    </w:lvl>
    <w:lvl w:ilvl="4" w:tplc="73667EE0">
      <w:start w:val="1"/>
      <w:numFmt w:val="lowerLetter"/>
      <w:lvlText w:val="%5."/>
      <w:lvlJc w:val="left"/>
      <w:pPr>
        <w:ind w:left="3600" w:hanging="360"/>
      </w:pPr>
    </w:lvl>
    <w:lvl w:ilvl="5" w:tplc="C5CA88C2">
      <w:start w:val="1"/>
      <w:numFmt w:val="lowerRoman"/>
      <w:lvlText w:val="%6."/>
      <w:lvlJc w:val="right"/>
      <w:pPr>
        <w:ind w:left="4320" w:hanging="180"/>
      </w:pPr>
    </w:lvl>
    <w:lvl w:ilvl="6" w:tplc="2132D1A2">
      <w:start w:val="1"/>
      <w:numFmt w:val="decimal"/>
      <w:lvlText w:val="%7."/>
      <w:lvlJc w:val="left"/>
      <w:pPr>
        <w:ind w:left="5040" w:hanging="360"/>
      </w:pPr>
    </w:lvl>
    <w:lvl w:ilvl="7" w:tplc="B984A7FE">
      <w:start w:val="1"/>
      <w:numFmt w:val="lowerLetter"/>
      <w:lvlText w:val="%8."/>
      <w:lvlJc w:val="left"/>
      <w:pPr>
        <w:ind w:left="5760" w:hanging="360"/>
      </w:pPr>
    </w:lvl>
    <w:lvl w:ilvl="8" w:tplc="69E4A8BE">
      <w:start w:val="1"/>
      <w:numFmt w:val="lowerRoman"/>
      <w:lvlText w:val="%9."/>
      <w:lvlJc w:val="right"/>
      <w:pPr>
        <w:ind w:left="6480" w:hanging="180"/>
      </w:pPr>
    </w:lvl>
  </w:abstractNum>
  <w:abstractNum w:abstractNumId="23">
    <w:nsid w:val="5CF85307"/>
    <w:multiLevelType w:val="hybridMultilevel"/>
    <w:tmpl w:val="9ED4BF14"/>
    <w:lvl w:ilvl="0" w:tplc="A7A6334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nsid w:val="5E44220B"/>
    <w:multiLevelType w:val="multilevel"/>
    <w:tmpl w:val="8F16C9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03178E1"/>
    <w:multiLevelType w:val="hybridMultilevel"/>
    <w:tmpl w:val="321CCF88"/>
    <w:lvl w:ilvl="0" w:tplc="043A73F4">
      <w:start w:val="1"/>
      <w:numFmt w:val="decimal"/>
      <w:lvlText w:val="3.%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B9E54BF"/>
    <w:multiLevelType w:val="multilevel"/>
    <w:tmpl w:val="F42E2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70BE71C3"/>
    <w:multiLevelType w:val="hybridMultilevel"/>
    <w:tmpl w:val="3F783E78"/>
    <w:lvl w:ilvl="0" w:tplc="DA5CA6D4">
      <w:start w:val="1"/>
      <w:numFmt w:val="lowerLetter"/>
      <w:lvlText w:val="%1)"/>
      <w:lvlJc w:val="left"/>
      <w:pPr>
        <w:tabs>
          <w:tab w:val="num" w:pos="1485"/>
        </w:tabs>
        <w:ind w:left="148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085A16"/>
    <w:multiLevelType w:val="multilevel"/>
    <w:tmpl w:val="A30CAEAE"/>
    <w:lvl w:ilvl="0">
      <w:start w:val="10"/>
      <w:numFmt w:val="decimal"/>
      <w:lvlText w:val="%1"/>
      <w:lvlJc w:val="left"/>
      <w:pPr>
        <w:ind w:left="375" w:hanging="375"/>
      </w:pPr>
      <w:rPr>
        <w:rFonts w:hint="default"/>
      </w:rPr>
    </w:lvl>
    <w:lvl w:ilvl="1">
      <w:start w:val="1"/>
      <w:numFmt w:val="decimal"/>
      <w:lvlText w:val="%1.%2"/>
      <w:lvlJc w:val="left"/>
      <w:pPr>
        <w:ind w:left="448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28"/>
  </w:num>
  <w:num w:numId="3">
    <w:abstractNumId w:val="14"/>
  </w:num>
  <w:num w:numId="4">
    <w:abstractNumId w:val="7"/>
  </w:num>
  <w:num w:numId="5">
    <w:abstractNumId w:val="21"/>
  </w:num>
  <w:num w:numId="6">
    <w:abstractNumId w:val="13"/>
  </w:num>
  <w:num w:numId="7">
    <w:abstractNumId w:val="15"/>
  </w:num>
  <w:num w:numId="8">
    <w:abstractNumId w:val="24"/>
  </w:num>
  <w:num w:numId="9">
    <w:abstractNumId w:val="0"/>
  </w:num>
  <w:num w:numId="10">
    <w:abstractNumId w:val="11"/>
  </w:num>
  <w:num w:numId="11">
    <w:abstractNumId w:val="4"/>
  </w:num>
  <w:num w:numId="12">
    <w:abstractNumId w:val="1"/>
  </w:num>
  <w:num w:numId="13">
    <w:abstractNumId w:val="26"/>
  </w:num>
  <w:num w:numId="14">
    <w:abstractNumId w:val="20"/>
  </w:num>
  <w:num w:numId="15">
    <w:abstractNumId w:val="9"/>
  </w:num>
  <w:num w:numId="16">
    <w:abstractNumId w:val="27"/>
  </w:num>
  <w:num w:numId="17">
    <w:abstractNumId w:val="19"/>
  </w:num>
  <w:num w:numId="18">
    <w:abstractNumId w:val="25"/>
  </w:num>
  <w:num w:numId="19">
    <w:abstractNumId w:val="12"/>
  </w:num>
  <w:num w:numId="20">
    <w:abstractNumId w:val="23"/>
  </w:num>
  <w:num w:numId="21">
    <w:abstractNumId w:val="8"/>
  </w:num>
  <w:num w:numId="22">
    <w:abstractNumId w:val="18"/>
  </w:num>
  <w:num w:numId="23">
    <w:abstractNumId w:val="10"/>
  </w:num>
  <w:num w:numId="24">
    <w:abstractNumId w:val="2"/>
  </w:num>
  <w:num w:numId="25">
    <w:abstractNumId w:val="5"/>
  </w:num>
  <w:num w:numId="26">
    <w:abstractNumId w:val="3"/>
  </w:num>
  <w:num w:numId="27">
    <w:abstractNumId w:val="22"/>
  </w:num>
  <w:num w:numId="28">
    <w:abstractNumId w:val="1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0C"/>
    <w:rsid w:val="00006CFA"/>
    <w:rsid w:val="00010B1D"/>
    <w:rsid w:val="00014752"/>
    <w:rsid w:val="00017778"/>
    <w:rsid w:val="00024DE4"/>
    <w:rsid w:val="00026577"/>
    <w:rsid w:val="00034F78"/>
    <w:rsid w:val="00040E6D"/>
    <w:rsid w:val="00051254"/>
    <w:rsid w:val="0005129C"/>
    <w:rsid w:val="00061BD2"/>
    <w:rsid w:val="0006451C"/>
    <w:rsid w:val="00067B7E"/>
    <w:rsid w:val="00080511"/>
    <w:rsid w:val="000945BD"/>
    <w:rsid w:val="000C159D"/>
    <w:rsid w:val="000C19B9"/>
    <w:rsid w:val="000D0B98"/>
    <w:rsid w:val="000D0EB1"/>
    <w:rsid w:val="000D5AD0"/>
    <w:rsid w:val="000E6AE8"/>
    <w:rsid w:val="000F4DA9"/>
    <w:rsid w:val="000F50B9"/>
    <w:rsid w:val="00105648"/>
    <w:rsid w:val="00114908"/>
    <w:rsid w:val="001267B7"/>
    <w:rsid w:val="00127D17"/>
    <w:rsid w:val="0013133F"/>
    <w:rsid w:val="00147E29"/>
    <w:rsid w:val="00153C50"/>
    <w:rsid w:val="0015465F"/>
    <w:rsid w:val="0016029F"/>
    <w:rsid w:val="00175FF5"/>
    <w:rsid w:val="00177039"/>
    <w:rsid w:val="00197BBC"/>
    <w:rsid w:val="001B09FF"/>
    <w:rsid w:val="001C2726"/>
    <w:rsid w:val="001D3BAD"/>
    <w:rsid w:val="001D77FC"/>
    <w:rsid w:val="001E5079"/>
    <w:rsid w:val="001F129E"/>
    <w:rsid w:val="00205B73"/>
    <w:rsid w:val="0021099A"/>
    <w:rsid w:val="002111D1"/>
    <w:rsid w:val="002278F4"/>
    <w:rsid w:val="00227FF0"/>
    <w:rsid w:val="00236B61"/>
    <w:rsid w:val="002575FF"/>
    <w:rsid w:val="002631A9"/>
    <w:rsid w:val="0026376B"/>
    <w:rsid w:val="0027081C"/>
    <w:rsid w:val="002930BD"/>
    <w:rsid w:val="002C24B3"/>
    <w:rsid w:val="002D216D"/>
    <w:rsid w:val="002E7037"/>
    <w:rsid w:val="002F3C7A"/>
    <w:rsid w:val="002F3F5D"/>
    <w:rsid w:val="002F7300"/>
    <w:rsid w:val="00304090"/>
    <w:rsid w:val="00314220"/>
    <w:rsid w:val="00323B88"/>
    <w:rsid w:val="00336A3E"/>
    <w:rsid w:val="003441D1"/>
    <w:rsid w:val="003467B6"/>
    <w:rsid w:val="00346CD4"/>
    <w:rsid w:val="00352D7F"/>
    <w:rsid w:val="00355441"/>
    <w:rsid w:val="00360D82"/>
    <w:rsid w:val="00394C30"/>
    <w:rsid w:val="003A1AD3"/>
    <w:rsid w:val="003A6944"/>
    <w:rsid w:val="003A6A0F"/>
    <w:rsid w:val="003B681C"/>
    <w:rsid w:val="003C17EF"/>
    <w:rsid w:val="003C24BE"/>
    <w:rsid w:val="00400A6B"/>
    <w:rsid w:val="004153E9"/>
    <w:rsid w:val="004204F5"/>
    <w:rsid w:val="0042340A"/>
    <w:rsid w:val="0043225E"/>
    <w:rsid w:val="0044593C"/>
    <w:rsid w:val="00475C5E"/>
    <w:rsid w:val="004819B4"/>
    <w:rsid w:val="004B39AD"/>
    <w:rsid w:val="004C6D0C"/>
    <w:rsid w:val="004E6F9F"/>
    <w:rsid w:val="0050189C"/>
    <w:rsid w:val="00523FFF"/>
    <w:rsid w:val="00551557"/>
    <w:rsid w:val="00554044"/>
    <w:rsid w:val="005625C9"/>
    <w:rsid w:val="0056625C"/>
    <w:rsid w:val="00567999"/>
    <w:rsid w:val="00582BEB"/>
    <w:rsid w:val="00593B7F"/>
    <w:rsid w:val="005B0903"/>
    <w:rsid w:val="005C0E5B"/>
    <w:rsid w:val="005C6752"/>
    <w:rsid w:val="005D0070"/>
    <w:rsid w:val="005D6FE5"/>
    <w:rsid w:val="005F37C1"/>
    <w:rsid w:val="0060012C"/>
    <w:rsid w:val="006135A3"/>
    <w:rsid w:val="006207CD"/>
    <w:rsid w:val="00623EF0"/>
    <w:rsid w:val="0063573F"/>
    <w:rsid w:val="00643913"/>
    <w:rsid w:val="0065711E"/>
    <w:rsid w:val="0066018C"/>
    <w:rsid w:val="0067497D"/>
    <w:rsid w:val="006979B1"/>
    <w:rsid w:val="006A4DA1"/>
    <w:rsid w:val="006B5532"/>
    <w:rsid w:val="006C572D"/>
    <w:rsid w:val="006D52F0"/>
    <w:rsid w:val="006E2205"/>
    <w:rsid w:val="006F0E7A"/>
    <w:rsid w:val="00700EFE"/>
    <w:rsid w:val="00704037"/>
    <w:rsid w:val="00711F5C"/>
    <w:rsid w:val="00724B42"/>
    <w:rsid w:val="00724C9D"/>
    <w:rsid w:val="00727E0E"/>
    <w:rsid w:val="00736D0C"/>
    <w:rsid w:val="007434BE"/>
    <w:rsid w:val="00752A6F"/>
    <w:rsid w:val="00756B8C"/>
    <w:rsid w:val="0077219D"/>
    <w:rsid w:val="007777B7"/>
    <w:rsid w:val="00787554"/>
    <w:rsid w:val="007C23B9"/>
    <w:rsid w:val="007D3323"/>
    <w:rsid w:val="007F49A4"/>
    <w:rsid w:val="00800EE7"/>
    <w:rsid w:val="00814CB1"/>
    <w:rsid w:val="008358EA"/>
    <w:rsid w:val="00847B9E"/>
    <w:rsid w:val="00854843"/>
    <w:rsid w:val="00863A3A"/>
    <w:rsid w:val="00866408"/>
    <w:rsid w:val="008743CF"/>
    <w:rsid w:val="00884FDC"/>
    <w:rsid w:val="0089555C"/>
    <w:rsid w:val="008A37B9"/>
    <w:rsid w:val="008A5B55"/>
    <w:rsid w:val="008A6FED"/>
    <w:rsid w:val="008B276E"/>
    <w:rsid w:val="008B2C0B"/>
    <w:rsid w:val="008B6CC8"/>
    <w:rsid w:val="008C5B65"/>
    <w:rsid w:val="008E5CEC"/>
    <w:rsid w:val="008F463B"/>
    <w:rsid w:val="008F5B4A"/>
    <w:rsid w:val="00903E1F"/>
    <w:rsid w:val="0091771A"/>
    <w:rsid w:val="009411D7"/>
    <w:rsid w:val="00952F13"/>
    <w:rsid w:val="0097129C"/>
    <w:rsid w:val="00971370"/>
    <w:rsid w:val="00971B12"/>
    <w:rsid w:val="00974066"/>
    <w:rsid w:val="0099326E"/>
    <w:rsid w:val="009C1FD8"/>
    <w:rsid w:val="009C3629"/>
    <w:rsid w:val="009C399A"/>
    <w:rsid w:val="009D372B"/>
    <w:rsid w:val="009E668F"/>
    <w:rsid w:val="009F5BC8"/>
    <w:rsid w:val="00A14306"/>
    <w:rsid w:val="00A20E71"/>
    <w:rsid w:val="00A3065D"/>
    <w:rsid w:val="00A30CC2"/>
    <w:rsid w:val="00A35C6B"/>
    <w:rsid w:val="00A40285"/>
    <w:rsid w:val="00A42345"/>
    <w:rsid w:val="00A44193"/>
    <w:rsid w:val="00A60022"/>
    <w:rsid w:val="00A603B9"/>
    <w:rsid w:val="00A765E2"/>
    <w:rsid w:val="00A77F4F"/>
    <w:rsid w:val="00A84113"/>
    <w:rsid w:val="00A94206"/>
    <w:rsid w:val="00A955BD"/>
    <w:rsid w:val="00AA174F"/>
    <w:rsid w:val="00AA3CC7"/>
    <w:rsid w:val="00AA6EDC"/>
    <w:rsid w:val="00AA7686"/>
    <w:rsid w:val="00AC6537"/>
    <w:rsid w:val="00AC6D22"/>
    <w:rsid w:val="00AD535C"/>
    <w:rsid w:val="00AE1FF9"/>
    <w:rsid w:val="00AE26F4"/>
    <w:rsid w:val="00AF149F"/>
    <w:rsid w:val="00AF59BE"/>
    <w:rsid w:val="00B0085F"/>
    <w:rsid w:val="00B00917"/>
    <w:rsid w:val="00B2565C"/>
    <w:rsid w:val="00B256D3"/>
    <w:rsid w:val="00B43CDB"/>
    <w:rsid w:val="00B443FA"/>
    <w:rsid w:val="00B729FF"/>
    <w:rsid w:val="00B747F4"/>
    <w:rsid w:val="00B82DCF"/>
    <w:rsid w:val="00B95055"/>
    <w:rsid w:val="00BA2D38"/>
    <w:rsid w:val="00BB4E97"/>
    <w:rsid w:val="00BE021F"/>
    <w:rsid w:val="00BE1E72"/>
    <w:rsid w:val="00BE5D5A"/>
    <w:rsid w:val="00C02A50"/>
    <w:rsid w:val="00C13643"/>
    <w:rsid w:val="00C13C1B"/>
    <w:rsid w:val="00C27164"/>
    <w:rsid w:val="00C278C3"/>
    <w:rsid w:val="00C27FA4"/>
    <w:rsid w:val="00C47763"/>
    <w:rsid w:val="00C61FC2"/>
    <w:rsid w:val="00C93A7E"/>
    <w:rsid w:val="00CA4374"/>
    <w:rsid w:val="00CC2B9F"/>
    <w:rsid w:val="00CC38B6"/>
    <w:rsid w:val="00CD1E91"/>
    <w:rsid w:val="00CD2F3F"/>
    <w:rsid w:val="00CE418F"/>
    <w:rsid w:val="00D03759"/>
    <w:rsid w:val="00D03C70"/>
    <w:rsid w:val="00D35490"/>
    <w:rsid w:val="00D54CB1"/>
    <w:rsid w:val="00D70DC2"/>
    <w:rsid w:val="00D906CD"/>
    <w:rsid w:val="00DB755D"/>
    <w:rsid w:val="00DD731F"/>
    <w:rsid w:val="00DE25F8"/>
    <w:rsid w:val="00DE6D3A"/>
    <w:rsid w:val="00DF1757"/>
    <w:rsid w:val="00DF2CDA"/>
    <w:rsid w:val="00E27423"/>
    <w:rsid w:val="00E3366E"/>
    <w:rsid w:val="00E3686A"/>
    <w:rsid w:val="00E46790"/>
    <w:rsid w:val="00E50BF3"/>
    <w:rsid w:val="00E557B2"/>
    <w:rsid w:val="00E617D7"/>
    <w:rsid w:val="00E71523"/>
    <w:rsid w:val="00E74141"/>
    <w:rsid w:val="00E82DC7"/>
    <w:rsid w:val="00E8592A"/>
    <w:rsid w:val="00E87B59"/>
    <w:rsid w:val="00E9486A"/>
    <w:rsid w:val="00EA74B5"/>
    <w:rsid w:val="00EC1111"/>
    <w:rsid w:val="00EE20D8"/>
    <w:rsid w:val="00EF00E4"/>
    <w:rsid w:val="00EF0947"/>
    <w:rsid w:val="00F018AB"/>
    <w:rsid w:val="00F02524"/>
    <w:rsid w:val="00F0309E"/>
    <w:rsid w:val="00F1098E"/>
    <w:rsid w:val="00F208A0"/>
    <w:rsid w:val="00F27706"/>
    <w:rsid w:val="00F37E49"/>
    <w:rsid w:val="00F4389D"/>
    <w:rsid w:val="00F44F09"/>
    <w:rsid w:val="00F5615F"/>
    <w:rsid w:val="00F67A7F"/>
    <w:rsid w:val="00FD4638"/>
    <w:rsid w:val="00FE0E2D"/>
    <w:rsid w:val="00FF6437"/>
    <w:rsid w:val="00FF6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3E97B"/>
  <w15:chartTrackingRefBased/>
  <w15:docId w15:val="{2E2CBAC8-186B-4E06-AB17-3EC31656B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D17"/>
  </w:style>
  <w:style w:type="paragraph" w:styleId="Nadpis2">
    <w:name w:val="heading 2"/>
    <w:basedOn w:val="Normln"/>
    <w:next w:val="Normln"/>
    <w:link w:val="Nadpis2Char"/>
    <w:uiPriority w:val="9"/>
    <w:semiHidden/>
    <w:unhideWhenUsed/>
    <w:qFormat/>
    <w:rsid w:val="00F030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4C6D0C"/>
    <w:pPr>
      <w:ind w:left="720"/>
      <w:contextualSpacing/>
    </w:pPr>
  </w:style>
  <w:style w:type="character" w:styleId="Hypertextovodkaz">
    <w:name w:val="Hyperlink"/>
    <w:basedOn w:val="Standardnpsmoodstavce"/>
    <w:uiPriority w:val="99"/>
    <w:unhideWhenUsed/>
    <w:rsid w:val="004C6D0C"/>
    <w:rPr>
      <w:color w:val="0563C1" w:themeColor="hyperlink"/>
      <w:u w:val="single"/>
    </w:rPr>
  </w:style>
  <w:style w:type="paragraph" w:styleId="Zpat">
    <w:name w:val="footer"/>
    <w:basedOn w:val="Normln"/>
    <w:link w:val="ZpatChar"/>
    <w:uiPriority w:val="99"/>
    <w:unhideWhenUsed/>
    <w:rsid w:val="004C6D0C"/>
    <w:pPr>
      <w:tabs>
        <w:tab w:val="center" w:pos="4536"/>
        <w:tab w:val="right" w:pos="9072"/>
      </w:tabs>
      <w:spacing w:after="0" w:line="240" w:lineRule="auto"/>
    </w:pPr>
  </w:style>
  <w:style w:type="character" w:customStyle="1" w:styleId="ZpatChar">
    <w:name w:val="Zápatí Char"/>
    <w:basedOn w:val="Standardnpsmoodstavce"/>
    <w:link w:val="Zpat"/>
    <w:uiPriority w:val="99"/>
    <w:rsid w:val="004C6D0C"/>
  </w:style>
  <w:style w:type="paragraph" w:customStyle="1" w:styleId="Clanek11">
    <w:name w:val="Clanek 1.1"/>
    <w:basedOn w:val="Nadpis2"/>
    <w:next w:val="Zkladntext2"/>
    <w:rsid w:val="00F0309E"/>
    <w:pPr>
      <w:keepNext w:val="0"/>
      <w:keepLines w:val="0"/>
      <w:widowControl w:val="0"/>
      <w:tabs>
        <w:tab w:val="left" w:pos="567"/>
      </w:tabs>
      <w:suppressAutoHyphens/>
      <w:autoSpaceDN w:val="0"/>
      <w:spacing w:before="120" w:after="120" w:line="240" w:lineRule="auto"/>
      <w:ind w:left="567" w:hanging="567"/>
      <w:jc w:val="both"/>
    </w:pPr>
    <w:rPr>
      <w:rFonts w:ascii="Times New Roman" w:eastAsia="Times New Roman" w:hAnsi="Times New Roman" w:cs="Times New Roman"/>
      <w:bCs/>
      <w:iCs/>
      <w:color w:val="auto"/>
      <w:sz w:val="22"/>
      <w:szCs w:val="28"/>
    </w:rPr>
  </w:style>
  <w:style w:type="paragraph" w:styleId="Zkladntext2">
    <w:name w:val="Body Text 2"/>
    <w:basedOn w:val="Normln"/>
    <w:link w:val="Zkladntext2Char"/>
    <w:rsid w:val="00F0309E"/>
    <w:pPr>
      <w:suppressAutoHyphens/>
      <w:autoSpaceDN w:val="0"/>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F0309E"/>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F0309E"/>
    <w:rPr>
      <w:rFonts w:asciiTheme="majorHAnsi" w:eastAsiaTheme="majorEastAsia" w:hAnsiTheme="majorHAnsi" w:cstheme="majorBidi"/>
      <w:color w:val="2E74B5" w:themeColor="accent1" w:themeShade="BF"/>
      <w:sz w:val="26"/>
      <w:szCs w:val="26"/>
    </w:rPr>
  </w:style>
  <w:style w:type="paragraph" w:styleId="Revize">
    <w:name w:val="Revision"/>
    <w:hidden/>
    <w:uiPriority w:val="99"/>
    <w:semiHidden/>
    <w:rsid w:val="00756B8C"/>
    <w:pPr>
      <w:spacing w:after="0" w:line="240" w:lineRule="auto"/>
    </w:pPr>
  </w:style>
  <w:style w:type="table" w:styleId="Mkatabulky">
    <w:name w:val="Table Grid"/>
    <w:basedOn w:val="Normlntabulka"/>
    <w:uiPriority w:val="59"/>
    <w:rsid w:val="00114908"/>
    <w:pPr>
      <w:widowControl w:val="0"/>
      <w:spacing w:after="0" w:line="240" w:lineRule="auto"/>
    </w:pPr>
    <w:rPr>
      <w:rFonts w:ascii="Times New Roman" w:eastAsia="SimSun" w:hAnsi="Times New Roman" w:cs="Mangal"/>
      <w:sz w:val="24"/>
      <w:szCs w:val="24"/>
      <w:lang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43225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225E"/>
    <w:rPr>
      <w:rFonts w:ascii="Segoe UI" w:hAnsi="Segoe UI" w:cs="Segoe UI"/>
      <w:sz w:val="18"/>
      <w:szCs w:val="18"/>
    </w:rPr>
  </w:style>
  <w:style w:type="character" w:styleId="Odkaznakoment">
    <w:name w:val="annotation reference"/>
    <w:basedOn w:val="Standardnpsmoodstavce"/>
    <w:uiPriority w:val="99"/>
    <w:semiHidden/>
    <w:unhideWhenUsed/>
    <w:rsid w:val="002C24B3"/>
    <w:rPr>
      <w:sz w:val="16"/>
      <w:szCs w:val="16"/>
    </w:rPr>
  </w:style>
  <w:style w:type="paragraph" w:styleId="Textkomente">
    <w:name w:val="annotation text"/>
    <w:basedOn w:val="Normln"/>
    <w:link w:val="TextkomenteChar"/>
    <w:uiPriority w:val="99"/>
    <w:semiHidden/>
    <w:unhideWhenUsed/>
    <w:rsid w:val="002C24B3"/>
    <w:pPr>
      <w:spacing w:line="240" w:lineRule="auto"/>
    </w:pPr>
    <w:rPr>
      <w:sz w:val="20"/>
      <w:szCs w:val="20"/>
    </w:rPr>
  </w:style>
  <w:style w:type="character" w:customStyle="1" w:styleId="TextkomenteChar">
    <w:name w:val="Text komentáře Char"/>
    <w:basedOn w:val="Standardnpsmoodstavce"/>
    <w:link w:val="Textkomente"/>
    <w:uiPriority w:val="99"/>
    <w:semiHidden/>
    <w:rsid w:val="002C24B3"/>
    <w:rPr>
      <w:sz w:val="20"/>
      <w:szCs w:val="20"/>
    </w:rPr>
  </w:style>
  <w:style w:type="paragraph" w:styleId="Pedmtkomente">
    <w:name w:val="annotation subject"/>
    <w:basedOn w:val="Textkomente"/>
    <w:next w:val="Textkomente"/>
    <w:link w:val="PedmtkomenteChar"/>
    <w:uiPriority w:val="99"/>
    <w:semiHidden/>
    <w:unhideWhenUsed/>
    <w:rsid w:val="002C24B3"/>
    <w:rPr>
      <w:b/>
      <w:bCs/>
    </w:rPr>
  </w:style>
  <w:style w:type="character" w:customStyle="1" w:styleId="PedmtkomenteChar">
    <w:name w:val="Předmět komentáře Char"/>
    <w:basedOn w:val="TextkomenteChar"/>
    <w:link w:val="Pedmtkomente"/>
    <w:uiPriority w:val="99"/>
    <w:semiHidden/>
    <w:rsid w:val="002C24B3"/>
    <w:rPr>
      <w:b/>
      <w:bCs/>
      <w:sz w:val="20"/>
      <w:szCs w:val="20"/>
    </w:rPr>
  </w:style>
  <w:style w:type="paragraph" w:styleId="Zhlav">
    <w:name w:val="header"/>
    <w:basedOn w:val="Normln"/>
    <w:link w:val="ZhlavChar"/>
    <w:uiPriority w:val="99"/>
    <w:unhideWhenUsed/>
    <w:rsid w:val="00E617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17D7"/>
  </w:style>
  <w:style w:type="character" w:styleId="Siln">
    <w:name w:val="Strong"/>
    <w:basedOn w:val="Standardnpsmoodstavce"/>
    <w:uiPriority w:val="22"/>
    <w:qFormat/>
    <w:rsid w:val="00BE1E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12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4518E-C349-4D19-A2D7-5568CDDE7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4315</Words>
  <Characters>25464</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Horuta</dc:creator>
  <cp:keywords/>
  <dc:description/>
  <cp:lastModifiedBy>Markéta Hrstková</cp:lastModifiedBy>
  <cp:revision>6</cp:revision>
  <cp:lastPrinted>2025-09-29T13:19:00Z</cp:lastPrinted>
  <dcterms:created xsi:type="dcterms:W3CDTF">2025-10-02T11:15:00Z</dcterms:created>
  <dcterms:modified xsi:type="dcterms:W3CDTF">2025-10-03T08:58:00Z</dcterms:modified>
</cp:coreProperties>
</file>